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1A2A40" w14:textId="77777777" w:rsidR="005E7C5C" w:rsidRPr="005918E2" w:rsidRDefault="005E7C5C" w:rsidP="005E7C5C">
      <w:pPr>
        <w:autoSpaceDE w:val="0"/>
        <w:autoSpaceDN w:val="0"/>
        <w:adjustRightInd w:val="0"/>
        <w:jc w:val="right"/>
        <w:rPr>
          <w:b/>
          <w:sz w:val="22"/>
          <w:szCs w:val="22"/>
        </w:rPr>
      </w:pPr>
      <w:r w:rsidRPr="005918E2">
        <w:rPr>
          <w:b/>
          <w:bCs/>
          <w:sz w:val="22"/>
          <w:szCs w:val="22"/>
        </w:rPr>
        <w:t xml:space="preserve">ALLEGATO </w:t>
      </w:r>
      <w:r>
        <w:rPr>
          <w:b/>
          <w:bCs/>
          <w:sz w:val="22"/>
          <w:szCs w:val="22"/>
        </w:rPr>
        <w:t>1A</w:t>
      </w:r>
    </w:p>
    <w:p w14:paraId="1DDC88FB" w14:textId="77777777" w:rsidR="00907E23" w:rsidRDefault="00907E23" w:rsidP="00907E23">
      <w:pPr>
        <w:tabs>
          <w:tab w:val="left" w:pos="5580"/>
        </w:tabs>
        <w:jc w:val="center"/>
        <w:rPr>
          <w:b/>
          <w:sz w:val="22"/>
          <w:szCs w:val="22"/>
        </w:rPr>
      </w:pPr>
    </w:p>
    <w:p w14:paraId="2FD8F1B0" w14:textId="77777777" w:rsidR="00907E23" w:rsidRDefault="00907E23" w:rsidP="00907E23">
      <w:pPr>
        <w:tabs>
          <w:tab w:val="left" w:pos="5580"/>
        </w:tabs>
        <w:jc w:val="center"/>
        <w:rPr>
          <w:b/>
          <w:sz w:val="22"/>
          <w:szCs w:val="22"/>
        </w:rPr>
      </w:pPr>
    </w:p>
    <w:p w14:paraId="3E99BAC5" w14:textId="5F516785" w:rsidR="00907E23" w:rsidRPr="005F4B56" w:rsidRDefault="00907E23" w:rsidP="00907E23">
      <w:pPr>
        <w:tabs>
          <w:tab w:val="left" w:pos="5580"/>
        </w:tabs>
        <w:rPr>
          <w:sz w:val="22"/>
          <w:szCs w:val="22"/>
        </w:rPr>
      </w:pPr>
    </w:p>
    <w:p w14:paraId="5873F318" w14:textId="77777777" w:rsidR="005E7C5C" w:rsidRDefault="005E7C5C" w:rsidP="007D1DE9">
      <w:pPr>
        <w:ind w:right="-159"/>
        <w:jc w:val="both"/>
        <w:rPr>
          <w:b/>
          <w:sz w:val="22"/>
          <w:szCs w:val="22"/>
          <w:lang w:eastAsia="it-IT"/>
        </w:rPr>
      </w:pPr>
      <w:bookmarkStart w:id="0" w:name="_Hlk60133140"/>
      <w:bookmarkStart w:id="1" w:name="_Hlk79590164"/>
      <w:bookmarkStart w:id="2" w:name="_Hlk70330725"/>
    </w:p>
    <w:bookmarkEnd w:id="0"/>
    <w:bookmarkEnd w:id="1"/>
    <w:bookmarkEnd w:id="2"/>
    <w:p w14:paraId="74172816" w14:textId="77777777" w:rsidR="00907E23" w:rsidRDefault="00907E23" w:rsidP="007D1DE9">
      <w:pPr>
        <w:ind w:right="-159"/>
        <w:jc w:val="both"/>
        <w:rPr>
          <w:b/>
          <w:sz w:val="22"/>
          <w:szCs w:val="22"/>
          <w:lang w:eastAsia="it-IT"/>
        </w:rPr>
      </w:pPr>
    </w:p>
    <w:p w14:paraId="7341B25D" w14:textId="649FF93E" w:rsidR="009E063A" w:rsidRDefault="00907E23" w:rsidP="007D1DE9">
      <w:pPr>
        <w:ind w:right="-159"/>
        <w:jc w:val="both"/>
        <w:rPr>
          <w:b/>
          <w:sz w:val="22"/>
          <w:szCs w:val="22"/>
          <w:lang w:eastAsia="it-IT" w:bidi="it-IT"/>
        </w:rPr>
      </w:pPr>
      <w:r w:rsidRPr="00907E23">
        <w:rPr>
          <w:b/>
          <w:sz w:val="22"/>
          <w:szCs w:val="22"/>
          <w:lang w:eastAsia="it-IT" w:bidi="it-IT"/>
        </w:rPr>
        <w:t xml:space="preserve">- Comune </w:t>
      </w:r>
      <w:r w:rsidR="00CF7D8B">
        <w:rPr>
          <w:b/>
          <w:sz w:val="22"/>
          <w:szCs w:val="22"/>
          <w:lang w:eastAsia="it-IT" w:bidi="it-IT"/>
        </w:rPr>
        <w:t>TREVIGNANO ROMANO (RM)</w:t>
      </w:r>
      <w:r w:rsidRPr="00907E23">
        <w:rPr>
          <w:b/>
          <w:sz w:val="22"/>
          <w:szCs w:val="22"/>
          <w:lang w:eastAsia="it-IT" w:bidi="it-IT"/>
        </w:rPr>
        <w:t xml:space="preserve"> - Procedura </w:t>
      </w:r>
      <w:bookmarkStart w:id="3" w:name="_Hlk108078575"/>
      <w:r w:rsidRPr="00907E23">
        <w:rPr>
          <w:b/>
          <w:sz w:val="22"/>
          <w:szCs w:val="22"/>
          <w:lang w:eastAsia="it-IT" w:bidi="it-IT"/>
        </w:rPr>
        <w:t xml:space="preserve">aperta per concorso di progettazione in grado unico, finalizzato alla acquisizione del progetto di fattibilità tecnica ed economica </w:t>
      </w:r>
      <w:bookmarkStart w:id="4" w:name="_Hlk108101315"/>
      <w:r w:rsidR="00CF7D8B">
        <w:rPr>
          <w:b/>
          <w:sz w:val="22"/>
          <w:szCs w:val="22"/>
          <w:lang w:eastAsia="it-IT" w:bidi="it-IT"/>
        </w:rPr>
        <w:t>per la manutenzione straordinaria e restauro del teatro comunale</w:t>
      </w:r>
      <w:bookmarkEnd w:id="3"/>
      <w:bookmarkEnd w:id="4"/>
      <w:r w:rsidR="00DA7726">
        <w:rPr>
          <w:b/>
          <w:sz w:val="22"/>
          <w:szCs w:val="22"/>
          <w:lang w:eastAsia="it-IT" w:bidi="it-IT"/>
        </w:rPr>
        <w:t xml:space="preserve"> in Viale Garibaldi</w:t>
      </w:r>
      <w:r w:rsidRPr="00907E23">
        <w:rPr>
          <w:b/>
          <w:sz w:val="22"/>
          <w:szCs w:val="22"/>
          <w:lang w:eastAsia="it-IT" w:bidi="it-IT"/>
        </w:rPr>
        <w:t xml:space="preserve"> – CIG: </w:t>
      </w:r>
      <w:bookmarkStart w:id="5" w:name="_GoBack"/>
      <w:r w:rsidR="0077670F" w:rsidRPr="0077670F">
        <w:rPr>
          <w:b/>
          <w:sz w:val="22"/>
          <w:szCs w:val="22"/>
          <w:lang w:eastAsia="it-IT" w:bidi="it-IT"/>
        </w:rPr>
        <w:t>9580520F32</w:t>
      </w:r>
    </w:p>
    <w:bookmarkEnd w:id="5"/>
    <w:p w14:paraId="7FFFE566" w14:textId="77777777" w:rsidR="00907E23" w:rsidRPr="00FF7B83" w:rsidRDefault="00907E23" w:rsidP="007D1DE9">
      <w:pPr>
        <w:ind w:right="-159"/>
        <w:jc w:val="both"/>
        <w:rPr>
          <w:b/>
          <w:sz w:val="10"/>
          <w:szCs w:val="10"/>
          <w:lang w:eastAsia="it-IT"/>
        </w:rPr>
      </w:pPr>
    </w:p>
    <w:p w14:paraId="3A648109" w14:textId="14B1211C" w:rsidR="009E063A" w:rsidRDefault="00907E23" w:rsidP="009E063A">
      <w:pPr>
        <w:suppressAutoHyphens w:val="0"/>
        <w:spacing w:before="120" w:after="240"/>
        <w:jc w:val="center"/>
        <w:rPr>
          <w:b/>
          <w:sz w:val="30"/>
          <w:szCs w:val="30"/>
          <w:lang w:eastAsia="it-IT"/>
        </w:rPr>
      </w:pPr>
      <w:r>
        <w:rPr>
          <w:b/>
          <w:sz w:val="30"/>
          <w:szCs w:val="30"/>
          <w:lang w:eastAsia="it-IT"/>
        </w:rPr>
        <w:t>ISTANZA</w:t>
      </w:r>
      <w:r w:rsidR="009E063A" w:rsidRPr="00F8678A">
        <w:rPr>
          <w:b/>
          <w:sz w:val="30"/>
          <w:szCs w:val="30"/>
          <w:lang w:eastAsia="it-IT"/>
        </w:rPr>
        <w:t xml:space="preserve"> DI PARTECIPAZIONE</w:t>
      </w:r>
    </w:p>
    <w:p w14:paraId="3CB71BCC" w14:textId="77777777" w:rsidR="00B35362" w:rsidRPr="00002F37" w:rsidRDefault="00B35362" w:rsidP="00B35362">
      <w:pPr>
        <w:spacing w:before="120" w:after="240"/>
        <w:jc w:val="center"/>
        <w:rPr>
          <w:b/>
          <w:lang w:eastAsia="it-IT"/>
        </w:rPr>
      </w:pPr>
      <w:r>
        <w:rPr>
          <w:b/>
          <w:lang w:eastAsia="it-IT"/>
        </w:rPr>
        <w:t>(d</w:t>
      </w:r>
      <w:r w:rsidRPr="00002F37">
        <w:rPr>
          <w:b/>
          <w:lang w:eastAsia="it-IT"/>
        </w:rPr>
        <w:t>a compilarsi per i concorrenti che si presentano in forma singola</w:t>
      </w:r>
      <w:r>
        <w:rPr>
          <w:b/>
          <w:lang w:eastAsia="it-IT"/>
        </w:rPr>
        <w:t>)</w:t>
      </w:r>
    </w:p>
    <w:p w14:paraId="57B23FAB" w14:textId="77777777" w:rsidR="009E063A" w:rsidRPr="00F8678A" w:rsidRDefault="009E063A" w:rsidP="009E063A">
      <w:pPr>
        <w:suppressAutoHyphens w:val="0"/>
        <w:spacing w:before="120"/>
        <w:jc w:val="both"/>
        <w:rPr>
          <w:b/>
          <w:sz w:val="18"/>
          <w:szCs w:val="18"/>
          <w:lang w:eastAsia="it-IT"/>
        </w:rPr>
      </w:pPr>
      <w:r w:rsidRPr="00F8678A">
        <w:rPr>
          <w:b/>
          <w:sz w:val="18"/>
          <w:szCs w:val="18"/>
          <w:lang w:eastAsia="it-IT"/>
        </w:rPr>
        <w:t>Il sottoscritto:</w:t>
      </w:r>
    </w:p>
    <w:tbl>
      <w:tblPr>
        <w:tblW w:w="9720" w:type="dxa"/>
        <w:tblLayout w:type="fixed"/>
        <w:tblCellMar>
          <w:left w:w="0" w:type="dxa"/>
          <w:right w:w="0" w:type="dxa"/>
        </w:tblCellMar>
        <w:tblLook w:val="01E0" w:firstRow="1" w:lastRow="1" w:firstColumn="1" w:lastColumn="1" w:noHBand="0" w:noVBand="0"/>
      </w:tblPr>
      <w:tblGrid>
        <w:gridCol w:w="1084"/>
        <w:gridCol w:w="4861"/>
        <w:gridCol w:w="1620"/>
        <w:gridCol w:w="360"/>
        <w:gridCol w:w="530"/>
        <w:gridCol w:w="1265"/>
      </w:tblGrid>
      <w:tr w:rsidR="009E063A" w:rsidRPr="00F8678A" w14:paraId="14C6F720" w14:textId="77777777" w:rsidTr="00085FA0">
        <w:tc>
          <w:tcPr>
            <w:tcW w:w="1084" w:type="dxa"/>
            <w:tcBorders>
              <w:top w:val="single" w:sz="4" w:space="0" w:color="FFFFFF"/>
              <w:left w:val="single" w:sz="4" w:space="0" w:color="FFFFFF"/>
              <w:bottom w:val="single" w:sz="4" w:space="0" w:color="FFFFFF"/>
              <w:right w:val="single" w:sz="4" w:space="0" w:color="FFFFFF"/>
            </w:tcBorders>
            <w:shd w:val="clear" w:color="auto" w:fill="auto"/>
            <w:vAlign w:val="bottom"/>
          </w:tcPr>
          <w:p w14:paraId="6C4165CD" w14:textId="77777777" w:rsidR="009E063A" w:rsidRPr="00F8678A" w:rsidRDefault="009E063A" w:rsidP="00085FA0">
            <w:pPr>
              <w:suppressAutoHyphens w:val="0"/>
              <w:spacing w:before="240"/>
              <w:jc w:val="both"/>
              <w:rPr>
                <w:sz w:val="18"/>
                <w:szCs w:val="18"/>
                <w:lang w:eastAsia="it-IT"/>
              </w:rPr>
            </w:pPr>
            <w:r w:rsidRPr="00F8678A">
              <w:rPr>
                <w:sz w:val="18"/>
                <w:szCs w:val="18"/>
                <w:lang w:eastAsia="it-IT"/>
              </w:rPr>
              <w:t>Cognome:</w:t>
            </w:r>
          </w:p>
        </w:tc>
        <w:bookmarkStart w:id="6" w:name="CognomeRL"/>
        <w:tc>
          <w:tcPr>
            <w:tcW w:w="8636" w:type="dxa"/>
            <w:gridSpan w:val="5"/>
            <w:tcBorders>
              <w:top w:val="single" w:sz="4" w:space="0" w:color="FFFFFF"/>
              <w:left w:val="single" w:sz="4" w:space="0" w:color="FFFFFF"/>
              <w:bottom w:val="dotted" w:sz="4" w:space="0" w:color="000000"/>
              <w:right w:val="single" w:sz="4" w:space="0" w:color="FFFFFF"/>
            </w:tcBorders>
            <w:shd w:val="clear" w:color="auto" w:fill="auto"/>
            <w:vAlign w:val="bottom"/>
          </w:tcPr>
          <w:p w14:paraId="23EB4BC8" w14:textId="77777777" w:rsidR="009E063A" w:rsidRPr="00F8678A" w:rsidRDefault="009E063A" w:rsidP="00085FA0">
            <w:pPr>
              <w:suppressAutoHyphens w:val="0"/>
              <w:jc w:val="both"/>
              <w:rPr>
                <w:rFonts w:ascii="Arial" w:hAnsi="Arial" w:cs="Arial"/>
                <w:b/>
                <w:sz w:val="18"/>
                <w:szCs w:val="18"/>
                <w:lang w:eastAsia="it-IT"/>
              </w:rPr>
            </w:pPr>
            <w:r w:rsidRPr="00F8678A">
              <w:rPr>
                <w:rFonts w:ascii="Arial" w:hAnsi="Arial" w:cs="Arial"/>
                <w:b/>
                <w:sz w:val="18"/>
                <w:szCs w:val="18"/>
                <w:lang w:eastAsia="it-IT"/>
              </w:rPr>
              <w:fldChar w:fldCharType="begin">
                <w:ffData>
                  <w:name w:val="CognomeRL"/>
                  <w:enabled/>
                  <w:calcOnExit/>
                  <w:statusText w:type="text" w:val="Digitare il cognome del rappresentante legale dell'impresa."/>
                  <w:textInput>
                    <w:format w:val="Maiuscole"/>
                  </w:textInput>
                </w:ffData>
              </w:fldChar>
            </w:r>
            <w:r w:rsidRPr="00F8678A">
              <w:rPr>
                <w:rFonts w:ascii="Arial" w:hAnsi="Arial" w:cs="Arial"/>
                <w:b/>
                <w:sz w:val="18"/>
                <w:szCs w:val="18"/>
                <w:lang w:eastAsia="it-IT"/>
              </w:rPr>
              <w:instrText xml:space="preserve"> FORMTEXT </w:instrText>
            </w:r>
            <w:r w:rsidRPr="00F8678A">
              <w:rPr>
                <w:rFonts w:ascii="Arial" w:hAnsi="Arial" w:cs="Arial"/>
                <w:b/>
                <w:sz w:val="18"/>
                <w:szCs w:val="18"/>
                <w:lang w:eastAsia="it-IT"/>
              </w:rPr>
            </w:r>
            <w:r w:rsidRPr="00F8678A">
              <w:rPr>
                <w:rFonts w:ascii="Arial" w:hAnsi="Arial" w:cs="Arial"/>
                <w:b/>
                <w:sz w:val="18"/>
                <w:szCs w:val="18"/>
                <w:lang w:eastAsia="it-IT"/>
              </w:rPr>
              <w:fldChar w:fldCharType="separate"/>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w:hAnsi="Arial" w:cs="Arial"/>
                <w:b/>
                <w:sz w:val="18"/>
                <w:szCs w:val="18"/>
                <w:lang w:eastAsia="it-IT"/>
              </w:rPr>
              <w:fldChar w:fldCharType="end"/>
            </w:r>
            <w:bookmarkEnd w:id="6"/>
          </w:p>
        </w:tc>
      </w:tr>
      <w:tr w:rsidR="009E063A" w:rsidRPr="00F8678A" w14:paraId="1A7A83B6" w14:textId="77777777" w:rsidTr="00085FA0">
        <w:tc>
          <w:tcPr>
            <w:tcW w:w="1084" w:type="dxa"/>
            <w:tcBorders>
              <w:top w:val="single" w:sz="4" w:space="0" w:color="FFFFFF"/>
              <w:left w:val="single" w:sz="4" w:space="0" w:color="FFFFFF"/>
              <w:bottom w:val="single" w:sz="4" w:space="0" w:color="FFFFFF"/>
              <w:right w:val="single" w:sz="4" w:space="0" w:color="FFFFFF"/>
            </w:tcBorders>
            <w:shd w:val="clear" w:color="auto" w:fill="auto"/>
            <w:vAlign w:val="bottom"/>
          </w:tcPr>
          <w:p w14:paraId="30033455" w14:textId="77777777" w:rsidR="009E063A" w:rsidRPr="00F8678A" w:rsidRDefault="009E063A" w:rsidP="00085FA0">
            <w:pPr>
              <w:suppressAutoHyphens w:val="0"/>
              <w:spacing w:before="240"/>
              <w:jc w:val="both"/>
              <w:rPr>
                <w:sz w:val="18"/>
                <w:szCs w:val="18"/>
                <w:lang w:eastAsia="it-IT"/>
              </w:rPr>
            </w:pPr>
            <w:r w:rsidRPr="00F8678A">
              <w:rPr>
                <w:sz w:val="18"/>
                <w:szCs w:val="18"/>
                <w:lang w:eastAsia="it-IT"/>
              </w:rPr>
              <w:t>Nome:</w:t>
            </w:r>
          </w:p>
        </w:tc>
        <w:bookmarkStart w:id="7" w:name="NomeRL"/>
        <w:tc>
          <w:tcPr>
            <w:tcW w:w="8636" w:type="dxa"/>
            <w:gridSpan w:val="5"/>
            <w:tcBorders>
              <w:top w:val="dotted" w:sz="4" w:space="0" w:color="000000"/>
              <w:left w:val="single" w:sz="4" w:space="0" w:color="FFFFFF"/>
              <w:bottom w:val="dotted" w:sz="4" w:space="0" w:color="000000"/>
              <w:right w:val="single" w:sz="4" w:space="0" w:color="FFFFFF"/>
            </w:tcBorders>
            <w:shd w:val="clear" w:color="auto" w:fill="auto"/>
            <w:vAlign w:val="bottom"/>
          </w:tcPr>
          <w:p w14:paraId="05FB7314" w14:textId="77777777" w:rsidR="009E063A" w:rsidRPr="00F8678A" w:rsidRDefault="009E063A" w:rsidP="00085FA0">
            <w:pPr>
              <w:suppressAutoHyphens w:val="0"/>
              <w:jc w:val="both"/>
              <w:rPr>
                <w:rFonts w:ascii="Arial" w:hAnsi="Arial" w:cs="Arial"/>
                <w:b/>
                <w:sz w:val="18"/>
                <w:szCs w:val="18"/>
                <w:lang w:eastAsia="it-IT"/>
              </w:rPr>
            </w:pPr>
            <w:r w:rsidRPr="00F8678A">
              <w:rPr>
                <w:rFonts w:ascii="Arial" w:hAnsi="Arial" w:cs="Arial"/>
                <w:b/>
                <w:sz w:val="18"/>
                <w:szCs w:val="18"/>
                <w:lang w:eastAsia="it-IT"/>
              </w:rPr>
              <w:fldChar w:fldCharType="begin">
                <w:ffData>
                  <w:name w:val="NomeRL"/>
                  <w:enabled/>
                  <w:calcOnExit/>
                  <w:statusText w:type="text" w:val="Digitare il nome del rappresentante legale dell'impresa."/>
                  <w:textInput>
                    <w:format w:val="Maiuscole"/>
                  </w:textInput>
                </w:ffData>
              </w:fldChar>
            </w:r>
            <w:r w:rsidRPr="00F8678A">
              <w:rPr>
                <w:rFonts w:ascii="Arial" w:hAnsi="Arial" w:cs="Arial"/>
                <w:b/>
                <w:sz w:val="18"/>
                <w:szCs w:val="18"/>
                <w:lang w:eastAsia="it-IT"/>
              </w:rPr>
              <w:instrText xml:space="preserve"> FORMTEXT </w:instrText>
            </w:r>
            <w:r w:rsidRPr="00F8678A">
              <w:rPr>
                <w:rFonts w:ascii="Arial" w:hAnsi="Arial" w:cs="Arial"/>
                <w:b/>
                <w:sz w:val="18"/>
                <w:szCs w:val="18"/>
                <w:lang w:eastAsia="it-IT"/>
              </w:rPr>
            </w:r>
            <w:r w:rsidRPr="00F8678A">
              <w:rPr>
                <w:rFonts w:ascii="Arial" w:hAnsi="Arial" w:cs="Arial"/>
                <w:b/>
                <w:sz w:val="18"/>
                <w:szCs w:val="18"/>
                <w:lang w:eastAsia="it-IT"/>
              </w:rPr>
              <w:fldChar w:fldCharType="separate"/>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w:hAnsi="Arial" w:cs="Arial"/>
                <w:b/>
                <w:sz w:val="18"/>
                <w:szCs w:val="18"/>
                <w:lang w:eastAsia="it-IT"/>
              </w:rPr>
              <w:fldChar w:fldCharType="end"/>
            </w:r>
            <w:bookmarkEnd w:id="7"/>
          </w:p>
        </w:tc>
      </w:tr>
      <w:tr w:rsidR="009E063A" w:rsidRPr="00F8678A" w14:paraId="1DB2A2EB" w14:textId="77777777" w:rsidTr="00085FA0">
        <w:tc>
          <w:tcPr>
            <w:tcW w:w="1084" w:type="dxa"/>
            <w:tcBorders>
              <w:top w:val="single" w:sz="4" w:space="0" w:color="FFFFFF"/>
              <w:left w:val="single" w:sz="4" w:space="0" w:color="FFFFFF"/>
              <w:bottom w:val="single" w:sz="4" w:space="0" w:color="FFFFFF"/>
              <w:right w:val="single" w:sz="4" w:space="0" w:color="FFFFFF"/>
            </w:tcBorders>
            <w:shd w:val="clear" w:color="auto" w:fill="auto"/>
            <w:vAlign w:val="bottom"/>
          </w:tcPr>
          <w:p w14:paraId="691B8E7E" w14:textId="77777777" w:rsidR="009E063A" w:rsidRPr="00F8678A" w:rsidRDefault="009E063A" w:rsidP="00085FA0">
            <w:pPr>
              <w:suppressAutoHyphens w:val="0"/>
              <w:spacing w:before="240"/>
              <w:jc w:val="both"/>
              <w:rPr>
                <w:b/>
                <w:sz w:val="18"/>
                <w:szCs w:val="18"/>
                <w:lang w:eastAsia="it-IT"/>
              </w:rPr>
            </w:pPr>
            <w:r w:rsidRPr="00F8678A">
              <w:rPr>
                <w:sz w:val="18"/>
                <w:szCs w:val="18"/>
                <w:lang w:eastAsia="it-IT"/>
              </w:rPr>
              <w:t>Nato a:</w:t>
            </w:r>
          </w:p>
        </w:tc>
        <w:bookmarkStart w:id="8" w:name="LuogoNascitaRL"/>
        <w:tc>
          <w:tcPr>
            <w:tcW w:w="4861" w:type="dxa"/>
            <w:tcBorders>
              <w:left w:val="single" w:sz="4" w:space="0" w:color="FFFFFF"/>
              <w:bottom w:val="dotted" w:sz="4" w:space="0" w:color="000000"/>
              <w:right w:val="single" w:sz="4" w:space="0" w:color="FFFFFF"/>
            </w:tcBorders>
            <w:shd w:val="clear" w:color="auto" w:fill="auto"/>
            <w:vAlign w:val="bottom"/>
          </w:tcPr>
          <w:p w14:paraId="61366C83" w14:textId="77777777" w:rsidR="009E063A" w:rsidRPr="00F8678A" w:rsidRDefault="009E063A" w:rsidP="00085FA0">
            <w:pPr>
              <w:suppressAutoHyphens w:val="0"/>
              <w:jc w:val="both"/>
              <w:rPr>
                <w:b/>
                <w:sz w:val="18"/>
                <w:szCs w:val="18"/>
                <w:lang w:eastAsia="it-IT"/>
              </w:rPr>
            </w:pPr>
            <w:r w:rsidRPr="00F8678A">
              <w:rPr>
                <w:rFonts w:ascii="Arial" w:hAnsi="Arial" w:cs="Arial"/>
                <w:b/>
                <w:sz w:val="18"/>
                <w:szCs w:val="18"/>
                <w:lang w:eastAsia="it-IT"/>
              </w:rPr>
              <w:fldChar w:fldCharType="begin">
                <w:ffData>
                  <w:name w:val="LuogoNascitaRL"/>
                  <w:enabled/>
                  <w:calcOnExit/>
                  <w:helpText w:type="text" w:val="Digitare il luogo di nascita del rappresentante legale dell'impresa. Per località non italiane indicarne tra parentesi lo stato. Es: PARIGI (FRANCIA)."/>
                  <w:statusText w:type="text" w:val="Digitare il luogo di nascita del rappresentante legale dell'impresa. F1 per ulteriori informazioni."/>
                  <w:textInput>
                    <w:format w:val="Maiuscole"/>
                  </w:textInput>
                </w:ffData>
              </w:fldChar>
            </w:r>
            <w:r w:rsidRPr="00F8678A">
              <w:rPr>
                <w:rFonts w:ascii="Arial" w:hAnsi="Arial" w:cs="Arial"/>
                <w:b/>
                <w:sz w:val="18"/>
                <w:szCs w:val="18"/>
                <w:lang w:eastAsia="it-IT"/>
              </w:rPr>
              <w:instrText xml:space="preserve"> FORMTEXT </w:instrText>
            </w:r>
            <w:r w:rsidRPr="00F8678A">
              <w:rPr>
                <w:rFonts w:ascii="Arial" w:hAnsi="Arial" w:cs="Arial"/>
                <w:b/>
                <w:sz w:val="18"/>
                <w:szCs w:val="18"/>
                <w:lang w:eastAsia="it-IT"/>
              </w:rPr>
            </w:r>
            <w:r w:rsidRPr="00F8678A">
              <w:rPr>
                <w:rFonts w:ascii="Arial" w:hAnsi="Arial" w:cs="Arial"/>
                <w:b/>
                <w:sz w:val="18"/>
                <w:szCs w:val="18"/>
                <w:lang w:eastAsia="it-IT"/>
              </w:rPr>
              <w:fldChar w:fldCharType="separate"/>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w:hAnsi="Arial" w:cs="Arial"/>
                <w:b/>
                <w:sz w:val="18"/>
                <w:szCs w:val="18"/>
                <w:lang w:eastAsia="it-IT"/>
              </w:rPr>
              <w:fldChar w:fldCharType="end"/>
            </w:r>
            <w:bookmarkEnd w:id="8"/>
          </w:p>
        </w:tc>
        <w:tc>
          <w:tcPr>
            <w:tcW w:w="1620" w:type="dxa"/>
            <w:tcBorders>
              <w:left w:val="single" w:sz="4" w:space="0" w:color="FFFFFF"/>
              <w:bottom w:val="single" w:sz="4" w:space="0" w:color="FFFFFF"/>
              <w:right w:val="single" w:sz="4" w:space="0" w:color="FFFFFF"/>
            </w:tcBorders>
            <w:shd w:val="clear" w:color="auto" w:fill="auto"/>
            <w:vAlign w:val="bottom"/>
          </w:tcPr>
          <w:p w14:paraId="7FEDB747" w14:textId="77777777" w:rsidR="009E063A" w:rsidRPr="00F8678A" w:rsidRDefault="009E063A" w:rsidP="00085FA0">
            <w:pPr>
              <w:suppressAutoHyphens w:val="0"/>
              <w:spacing w:before="240"/>
              <w:jc w:val="both"/>
              <w:rPr>
                <w:b/>
                <w:sz w:val="18"/>
                <w:szCs w:val="18"/>
                <w:lang w:eastAsia="it-IT"/>
              </w:rPr>
            </w:pPr>
            <w:r w:rsidRPr="00F8678A">
              <w:rPr>
                <w:sz w:val="18"/>
                <w:szCs w:val="18"/>
                <w:lang w:eastAsia="it-IT"/>
              </w:rPr>
              <w:t>Provincia:</w:t>
            </w:r>
          </w:p>
        </w:tc>
        <w:bookmarkStart w:id="9" w:name="ProvinciaRL"/>
        <w:tc>
          <w:tcPr>
            <w:tcW w:w="360" w:type="dxa"/>
            <w:tcBorders>
              <w:left w:val="single" w:sz="4" w:space="0" w:color="FFFFFF"/>
              <w:bottom w:val="dotted" w:sz="4" w:space="0" w:color="000000"/>
              <w:right w:val="single" w:sz="4" w:space="0" w:color="FFFFFF"/>
            </w:tcBorders>
            <w:shd w:val="clear" w:color="auto" w:fill="auto"/>
            <w:vAlign w:val="bottom"/>
          </w:tcPr>
          <w:p w14:paraId="5D9D08E4" w14:textId="77777777" w:rsidR="009E063A" w:rsidRPr="00F8678A" w:rsidRDefault="009E063A" w:rsidP="00085FA0">
            <w:pPr>
              <w:suppressAutoHyphens w:val="0"/>
              <w:jc w:val="both"/>
              <w:rPr>
                <w:b/>
                <w:sz w:val="18"/>
                <w:szCs w:val="18"/>
                <w:lang w:eastAsia="it-IT"/>
              </w:rPr>
            </w:pPr>
            <w:r w:rsidRPr="00F8678A">
              <w:rPr>
                <w:rFonts w:ascii="Arial" w:hAnsi="Arial" w:cs="Arial"/>
                <w:b/>
                <w:sz w:val="18"/>
                <w:szCs w:val="18"/>
                <w:lang w:eastAsia="it-IT"/>
              </w:rPr>
              <w:fldChar w:fldCharType="begin">
                <w:ffData>
                  <w:name w:val="ProvinciaRL"/>
                  <w:enabled/>
                  <w:calcOnExit/>
                  <w:statusText w:type="text" w:val="Digitare la sigla della provincia di nascita del rappresentante legale. Per l'estero scrivere EE."/>
                  <w:textInput>
                    <w:maxLength w:val="2"/>
                    <w:format w:val="Maiuscole"/>
                  </w:textInput>
                </w:ffData>
              </w:fldChar>
            </w:r>
            <w:r w:rsidRPr="00F8678A">
              <w:rPr>
                <w:rFonts w:ascii="Arial" w:hAnsi="Arial" w:cs="Arial"/>
                <w:b/>
                <w:sz w:val="18"/>
                <w:szCs w:val="18"/>
                <w:lang w:eastAsia="it-IT"/>
              </w:rPr>
              <w:instrText xml:space="preserve"> FORMTEXT </w:instrText>
            </w:r>
            <w:r w:rsidRPr="00F8678A">
              <w:rPr>
                <w:rFonts w:ascii="Arial" w:hAnsi="Arial" w:cs="Arial"/>
                <w:b/>
                <w:sz w:val="18"/>
                <w:szCs w:val="18"/>
                <w:lang w:eastAsia="it-IT"/>
              </w:rPr>
            </w:r>
            <w:r w:rsidRPr="00F8678A">
              <w:rPr>
                <w:rFonts w:ascii="Arial" w:hAnsi="Arial" w:cs="Arial"/>
                <w:b/>
                <w:sz w:val="18"/>
                <w:szCs w:val="18"/>
                <w:lang w:eastAsia="it-IT"/>
              </w:rPr>
              <w:fldChar w:fldCharType="separate"/>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w:hAnsi="Arial" w:cs="Arial"/>
                <w:b/>
                <w:sz w:val="18"/>
                <w:szCs w:val="18"/>
                <w:lang w:eastAsia="it-IT"/>
              </w:rPr>
              <w:fldChar w:fldCharType="end"/>
            </w:r>
            <w:bookmarkEnd w:id="9"/>
          </w:p>
        </w:tc>
        <w:tc>
          <w:tcPr>
            <w:tcW w:w="530" w:type="dxa"/>
            <w:tcBorders>
              <w:left w:val="single" w:sz="4" w:space="0" w:color="FFFFFF"/>
              <w:bottom w:val="single" w:sz="4" w:space="0" w:color="FFFFFF"/>
              <w:right w:val="single" w:sz="4" w:space="0" w:color="FFFFFF"/>
            </w:tcBorders>
            <w:shd w:val="clear" w:color="auto" w:fill="auto"/>
            <w:vAlign w:val="bottom"/>
          </w:tcPr>
          <w:p w14:paraId="6C6AF475" w14:textId="77777777" w:rsidR="009E063A" w:rsidRPr="00F8678A" w:rsidRDefault="009E063A" w:rsidP="00085FA0">
            <w:pPr>
              <w:suppressAutoHyphens w:val="0"/>
              <w:spacing w:before="240"/>
              <w:jc w:val="both"/>
              <w:rPr>
                <w:sz w:val="18"/>
                <w:szCs w:val="18"/>
                <w:lang w:eastAsia="it-IT"/>
              </w:rPr>
            </w:pPr>
            <w:r w:rsidRPr="00F8678A">
              <w:rPr>
                <w:sz w:val="18"/>
                <w:szCs w:val="18"/>
                <w:lang w:eastAsia="it-IT"/>
              </w:rPr>
              <w:t>il:</w:t>
            </w:r>
          </w:p>
        </w:tc>
        <w:tc>
          <w:tcPr>
            <w:tcW w:w="1265" w:type="dxa"/>
            <w:tcBorders>
              <w:left w:val="single" w:sz="4" w:space="0" w:color="FFFFFF"/>
              <w:bottom w:val="dotted" w:sz="4" w:space="0" w:color="000000"/>
              <w:right w:val="single" w:sz="4" w:space="0" w:color="FFFFFF"/>
            </w:tcBorders>
            <w:shd w:val="clear" w:color="auto" w:fill="auto"/>
            <w:vAlign w:val="bottom"/>
          </w:tcPr>
          <w:p w14:paraId="5E312057" w14:textId="77777777" w:rsidR="009E063A" w:rsidRPr="00F8678A" w:rsidRDefault="009E063A" w:rsidP="00085FA0">
            <w:pPr>
              <w:suppressAutoHyphens w:val="0"/>
              <w:jc w:val="both"/>
              <w:rPr>
                <w:b/>
                <w:sz w:val="18"/>
                <w:szCs w:val="18"/>
                <w:lang w:eastAsia="it-IT"/>
              </w:rPr>
            </w:pPr>
            <w:r w:rsidRPr="00F8678A">
              <w:rPr>
                <w:rFonts w:ascii="Arial" w:hAnsi="Arial" w:cs="Arial"/>
                <w:b/>
                <w:sz w:val="18"/>
                <w:szCs w:val="18"/>
                <w:lang w:eastAsia="it-IT"/>
              </w:rPr>
              <w:fldChar w:fldCharType="begin">
                <w:ffData>
                  <w:name w:val=""/>
                  <w:enabled/>
                  <w:calcOnExit/>
                  <w:helpText w:type="text" w:val="L'inserimento della data in formati differenti da gg/mm/aaaa può portare a complicazioni nella compilazione del modulo e a inesattezze nell'importazione automatica dei dati."/>
                  <w:statusText w:type="text" w:val="Digitare la data di nascita del rappresentante legale nel formato (gg/mm/aaaa). F1 per ulteriori informazioni."/>
                  <w:textInput>
                    <w:type w:val="date"/>
                    <w:format w:val="dd/MM/yyyy"/>
                  </w:textInput>
                </w:ffData>
              </w:fldChar>
            </w:r>
            <w:r w:rsidRPr="00F8678A">
              <w:rPr>
                <w:rFonts w:ascii="Arial" w:hAnsi="Arial" w:cs="Arial"/>
                <w:b/>
                <w:sz w:val="18"/>
                <w:szCs w:val="18"/>
                <w:lang w:eastAsia="it-IT"/>
              </w:rPr>
              <w:instrText xml:space="preserve"> FORMTEXT </w:instrText>
            </w:r>
            <w:r w:rsidRPr="00F8678A">
              <w:rPr>
                <w:rFonts w:ascii="Arial" w:hAnsi="Arial" w:cs="Arial"/>
                <w:b/>
                <w:sz w:val="18"/>
                <w:szCs w:val="18"/>
                <w:lang w:eastAsia="it-IT"/>
              </w:rPr>
            </w:r>
            <w:r w:rsidRPr="00F8678A">
              <w:rPr>
                <w:rFonts w:ascii="Arial" w:hAnsi="Arial" w:cs="Arial"/>
                <w:b/>
                <w:sz w:val="18"/>
                <w:szCs w:val="18"/>
                <w:lang w:eastAsia="it-IT"/>
              </w:rPr>
              <w:fldChar w:fldCharType="separate"/>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w:hAnsi="Arial" w:cs="Arial"/>
                <w:b/>
                <w:sz w:val="18"/>
                <w:szCs w:val="18"/>
                <w:lang w:eastAsia="it-IT"/>
              </w:rPr>
              <w:fldChar w:fldCharType="end"/>
            </w:r>
          </w:p>
        </w:tc>
      </w:tr>
    </w:tbl>
    <w:p w14:paraId="6920C7C4" w14:textId="77777777" w:rsidR="009E063A" w:rsidRDefault="009E063A" w:rsidP="009E063A">
      <w:pPr>
        <w:tabs>
          <w:tab w:val="left" w:leader="dot" w:pos="9639"/>
        </w:tabs>
        <w:suppressAutoHyphens w:val="0"/>
        <w:spacing w:before="240"/>
        <w:jc w:val="both"/>
        <w:rPr>
          <w:sz w:val="18"/>
          <w:szCs w:val="18"/>
          <w:lang w:eastAsia="it-IT"/>
        </w:rPr>
      </w:pPr>
      <w:r>
        <w:rPr>
          <w:sz w:val="18"/>
          <w:szCs w:val="18"/>
          <w:lang w:eastAsia="it-IT"/>
        </w:rPr>
        <w:t>Codice fiscale: ………………………………………………………………………</w:t>
      </w:r>
    </w:p>
    <w:p w14:paraId="299CA576" w14:textId="77777777" w:rsidR="00B35362" w:rsidRPr="00B35362" w:rsidRDefault="00B35362" w:rsidP="00B35362">
      <w:pPr>
        <w:tabs>
          <w:tab w:val="left" w:leader="dot" w:pos="9639"/>
        </w:tabs>
        <w:suppressAutoHyphens w:val="0"/>
        <w:spacing w:before="240" w:after="160" w:line="259" w:lineRule="auto"/>
        <w:jc w:val="both"/>
        <w:rPr>
          <w:rFonts w:eastAsiaTheme="minorHAnsi"/>
          <w:sz w:val="20"/>
          <w:szCs w:val="20"/>
          <w:lang w:eastAsia="en-US"/>
        </w:rPr>
      </w:pPr>
      <w:r w:rsidRPr="00B35362">
        <w:rPr>
          <w:rFonts w:eastAsiaTheme="minorHAnsi"/>
          <w:sz w:val="20"/>
          <w:szCs w:val="20"/>
          <w:lang w:eastAsia="en-US"/>
        </w:rPr>
        <w:t>in qualità di:</w:t>
      </w:r>
    </w:p>
    <w:p w14:paraId="798471FC" w14:textId="77777777" w:rsidR="00B35362" w:rsidRPr="00B35362" w:rsidRDefault="00B35362" w:rsidP="00B35362">
      <w:pPr>
        <w:tabs>
          <w:tab w:val="left" w:leader="dot" w:pos="4140"/>
          <w:tab w:val="left" w:pos="6804"/>
        </w:tabs>
        <w:suppressAutoHyphens w:val="0"/>
        <w:spacing w:before="120" w:after="120" w:line="259" w:lineRule="auto"/>
        <w:jc w:val="both"/>
        <w:rPr>
          <w:rFonts w:eastAsiaTheme="minorHAnsi"/>
          <w:sz w:val="20"/>
          <w:szCs w:val="20"/>
          <w:lang w:eastAsia="en-US"/>
        </w:rPr>
      </w:pPr>
      <w:r w:rsidRPr="00B35362">
        <w:rPr>
          <w:rFonts w:eastAsiaTheme="minorHAnsi"/>
          <w:b/>
          <w:sz w:val="20"/>
          <w:szCs w:val="20"/>
          <w:lang w:eastAsia="en-US"/>
        </w:rPr>
        <w:fldChar w:fldCharType="begin">
          <w:ffData>
            <w:name w:val=""/>
            <w:enabled/>
            <w:calcOnExit w:val="0"/>
            <w:checkBox>
              <w:size w:val="18"/>
              <w:default w:val="0"/>
              <w:checked w:val="0"/>
            </w:checkBox>
          </w:ffData>
        </w:fldChar>
      </w:r>
      <w:r w:rsidRPr="00B35362">
        <w:rPr>
          <w:rFonts w:eastAsiaTheme="minorHAnsi"/>
          <w:b/>
          <w:sz w:val="20"/>
          <w:szCs w:val="20"/>
          <w:lang w:eastAsia="en-US"/>
        </w:rPr>
        <w:instrText xml:space="preserve"> FORMCHECKBOX </w:instrText>
      </w:r>
      <w:r w:rsidR="00DA7726">
        <w:rPr>
          <w:rFonts w:eastAsiaTheme="minorHAnsi"/>
          <w:b/>
          <w:sz w:val="20"/>
          <w:szCs w:val="20"/>
          <w:lang w:eastAsia="en-US"/>
        </w:rPr>
      </w:r>
      <w:r w:rsidR="00DA7726">
        <w:rPr>
          <w:rFonts w:eastAsiaTheme="minorHAnsi"/>
          <w:b/>
          <w:sz w:val="20"/>
          <w:szCs w:val="20"/>
          <w:lang w:eastAsia="en-US"/>
        </w:rPr>
        <w:fldChar w:fldCharType="separate"/>
      </w:r>
      <w:r w:rsidRPr="00B35362">
        <w:rPr>
          <w:rFonts w:eastAsiaTheme="minorHAnsi"/>
          <w:b/>
          <w:sz w:val="20"/>
          <w:szCs w:val="20"/>
          <w:lang w:eastAsia="en-US"/>
        </w:rPr>
        <w:fldChar w:fldCharType="end"/>
      </w:r>
      <w:r w:rsidRPr="00B35362">
        <w:rPr>
          <w:rFonts w:eastAsiaTheme="minorHAnsi"/>
          <w:sz w:val="20"/>
          <w:szCs w:val="20"/>
          <w:lang w:eastAsia="en-US"/>
        </w:rPr>
        <w:t xml:space="preserve"> </w:t>
      </w:r>
      <w:r w:rsidRPr="00B35362">
        <w:rPr>
          <w:rFonts w:eastAsiaTheme="minorHAnsi"/>
          <w:b/>
          <w:sz w:val="20"/>
          <w:szCs w:val="20"/>
          <w:lang w:eastAsia="en-US"/>
        </w:rPr>
        <w:t>Titolare</w:t>
      </w:r>
    </w:p>
    <w:p w14:paraId="6915D3BE" w14:textId="77777777" w:rsidR="00B35362" w:rsidRPr="00B35362" w:rsidRDefault="00B35362" w:rsidP="00B35362">
      <w:pPr>
        <w:tabs>
          <w:tab w:val="left" w:leader="dot" w:pos="4140"/>
          <w:tab w:val="left" w:pos="6804"/>
        </w:tabs>
        <w:suppressAutoHyphens w:val="0"/>
        <w:spacing w:after="120" w:line="259" w:lineRule="auto"/>
        <w:jc w:val="both"/>
        <w:rPr>
          <w:rFonts w:eastAsiaTheme="minorHAnsi"/>
          <w:sz w:val="20"/>
          <w:szCs w:val="20"/>
          <w:lang w:eastAsia="en-US"/>
        </w:rPr>
      </w:pPr>
      <w:r w:rsidRPr="00B35362">
        <w:rPr>
          <w:rFonts w:eastAsiaTheme="minorHAnsi"/>
          <w:sz w:val="20"/>
          <w:szCs w:val="20"/>
          <w:lang w:eastAsia="en-US"/>
        </w:rPr>
        <w:fldChar w:fldCharType="begin">
          <w:ffData>
            <w:name w:val="Controllo1"/>
            <w:enabled/>
            <w:calcOnExit w:val="0"/>
            <w:checkBox>
              <w:size w:val="18"/>
              <w:default w:val="0"/>
              <w:checked w:val="0"/>
            </w:checkBox>
          </w:ffData>
        </w:fldChar>
      </w:r>
      <w:r w:rsidRPr="00B35362">
        <w:rPr>
          <w:rFonts w:eastAsiaTheme="minorHAnsi"/>
          <w:sz w:val="20"/>
          <w:szCs w:val="20"/>
          <w:lang w:eastAsia="en-US"/>
        </w:rPr>
        <w:instrText xml:space="preserve"> FORMCHECKBOX </w:instrText>
      </w:r>
      <w:r w:rsidR="00DA7726">
        <w:rPr>
          <w:rFonts w:eastAsiaTheme="minorHAnsi"/>
          <w:sz w:val="20"/>
          <w:szCs w:val="20"/>
          <w:lang w:eastAsia="en-US"/>
        </w:rPr>
      </w:r>
      <w:r w:rsidR="00DA7726">
        <w:rPr>
          <w:rFonts w:eastAsiaTheme="minorHAnsi"/>
          <w:sz w:val="20"/>
          <w:szCs w:val="20"/>
          <w:lang w:eastAsia="en-US"/>
        </w:rPr>
        <w:fldChar w:fldCharType="separate"/>
      </w:r>
      <w:r w:rsidRPr="00B35362">
        <w:rPr>
          <w:rFonts w:eastAsiaTheme="minorHAnsi"/>
          <w:sz w:val="20"/>
          <w:szCs w:val="20"/>
          <w:lang w:eastAsia="en-US"/>
        </w:rPr>
        <w:fldChar w:fldCharType="end"/>
      </w:r>
      <w:r w:rsidRPr="00B35362">
        <w:rPr>
          <w:rFonts w:eastAsiaTheme="minorHAnsi"/>
          <w:sz w:val="20"/>
          <w:szCs w:val="20"/>
          <w:lang w:eastAsia="en-US"/>
        </w:rPr>
        <w:t xml:space="preserve"> </w:t>
      </w:r>
      <w:r w:rsidRPr="00B35362">
        <w:rPr>
          <w:rFonts w:eastAsiaTheme="minorHAnsi"/>
          <w:b/>
          <w:sz w:val="20"/>
          <w:szCs w:val="20"/>
          <w:lang w:eastAsia="en-US"/>
        </w:rPr>
        <w:t>Legale rappresentante</w:t>
      </w:r>
    </w:p>
    <w:p w14:paraId="05692254" w14:textId="77777777" w:rsidR="00B35362" w:rsidRPr="00B35362" w:rsidRDefault="00B35362" w:rsidP="00B35362">
      <w:pPr>
        <w:tabs>
          <w:tab w:val="left" w:leader="dot" w:pos="3960"/>
          <w:tab w:val="left" w:pos="4140"/>
          <w:tab w:val="left" w:leader="dot" w:pos="6840"/>
          <w:tab w:val="left" w:pos="7020"/>
          <w:tab w:val="left" w:leader="dot" w:pos="9639"/>
        </w:tabs>
        <w:suppressAutoHyphens w:val="0"/>
        <w:spacing w:after="160" w:line="259" w:lineRule="auto"/>
        <w:jc w:val="both"/>
        <w:rPr>
          <w:rFonts w:eastAsiaTheme="minorHAnsi"/>
          <w:sz w:val="20"/>
          <w:szCs w:val="20"/>
          <w:lang w:eastAsia="en-US"/>
        </w:rPr>
      </w:pPr>
      <w:r w:rsidRPr="00B35362">
        <w:rPr>
          <w:rFonts w:eastAsiaTheme="minorHAnsi"/>
          <w:sz w:val="20"/>
          <w:szCs w:val="20"/>
          <w:lang w:eastAsia="en-US"/>
        </w:rPr>
        <w:fldChar w:fldCharType="begin">
          <w:ffData>
            <w:name w:val=""/>
            <w:enabled/>
            <w:calcOnExit w:val="0"/>
            <w:checkBox>
              <w:size w:val="18"/>
              <w:default w:val="0"/>
            </w:checkBox>
          </w:ffData>
        </w:fldChar>
      </w:r>
      <w:r w:rsidRPr="00B35362">
        <w:rPr>
          <w:rFonts w:eastAsiaTheme="minorHAnsi"/>
          <w:sz w:val="20"/>
          <w:szCs w:val="20"/>
          <w:lang w:eastAsia="en-US"/>
        </w:rPr>
        <w:instrText xml:space="preserve"> FORMCHECKBOX </w:instrText>
      </w:r>
      <w:r w:rsidR="00DA7726">
        <w:rPr>
          <w:rFonts w:eastAsiaTheme="minorHAnsi"/>
          <w:sz w:val="20"/>
          <w:szCs w:val="20"/>
          <w:lang w:eastAsia="en-US"/>
        </w:rPr>
      </w:r>
      <w:r w:rsidR="00DA7726">
        <w:rPr>
          <w:rFonts w:eastAsiaTheme="minorHAnsi"/>
          <w:sz w:val="20"/>
          <w:szCs w:val="20"/>
          <w:lang w:eastAsia="en-US"/>
        </w:rPr>
        <w:fldChar w:fldCharType="separate"/>
      </w:r>
      <w:r w:rsidRPr="00B35362">
        <w:rPr>
          <w:rFonts w:eastAsiaTheme="minorHAnsi"/>
          <w:sz w:val="20"/>
          <w:szCs w:val="20"/>
          <w:lang w:eastAsia="en-US"/>
        </w:rPr>
        <w:fldChar w:fldCharType="end"/>
      </w:r>
      <w:r w:rsidRPr="00B35362">
        <w:rPr>
          <w:rFonts w:eastAsiaTheme="minorHAnsi"/>
          <w:sz w:val="20"/>
          <w:szCs w:val="20"/>
          <w:lang w:eastAsia="en-US"/>
        </w:rPr>
        <w:t xml:space="preserve"> </w:t>
      </w:r>
      <w:r w:rsidRPr="00B35362">
        <w:rPr>
          <w:rFonts w:eastAsiaTheme="minorHAnsi"/>
          <w:b/>
          <w:sz w:val="20"/>
          <w:szCs w:val="20"/>
          <w:lang w:eastAsia="en-US"/>
        </w:rPr>
        <w:t>Procuratore speciale</w:t>
      </w:r>
    </w:p>
    <w:p w14:paraId="2D569F1F" w14:textId="77777777" w:rsidR="00B35362" w:rsidRPr="00B35362" w:rsidRDefault="00B35362" w:rsidP="00B35362">
      <w:pPr>
        <w:tabs>
          <w:tab w:val="left" w:leader="dot" w:pos="3960"/>
          <w:tab w:val="left" w:pos="4140"/>
          <w:tab w:val="left" w:leader="dot" w:pos="6840"/>
          <w:tab w:val="left" w:pos="7020"/>
          <w:tab w:val="left" w:leader="dot" w:pos="9639"/>
        </w:tabs>
        <w:suppressAutoHyphens w:val="0"/>
        <w:spacing w:after="160" w:line="259" w:lineRule="auto"/>
        <w:jc w:val="both"/>
        <w:rPr>
          <w:rFonts w:eastAsiaTheme="minorHAnsi"/>
          <w:i/>
          <w:sz w:val="20"/>
          <w:szCs w:val="20"/>
          <w:lang w:eastAsia="en-US"/>
        </w:rPr>
      </w:pPr>
      <w:r w:rsidRPr="00B35362">
        <w:rPr>
          <w:rFonts w:eastAsiaTheme="minorHAnsi"/>
          <w:i/>
          <w:sz w:val="20"/>
          <w:szCs w:val="20"/>
          <w:lang w:eastAsia="en-US"/>
        </w:rPr>
        <w:t>(barrare la casella pertinente)</w:t>
      </w:r>
    </w:p>
    <w:tbl>
      <w:tblPr>
        <w:tblW w:w="9725" w:type="dxa"/>
        <w:tblLayout w:type="fixed"/>
        <w:tblCellMar>
          <w:left w:w="0" w:type="dxa"/>
          <w:right w:w="0" w:type="dxa"/>
        </w:tblCellMar>
        <w:tblLook w:val="01E0" w:firstRow="1" w:lastRow="1" w:firstColumn="1" w:lastColumn="1" w:noHBand="0" w:noVBand="0"/>
      </w:tblPr>
      <w:tblGrid>
        <w:gridCol w:w="30"/>
        <w:gridCol w:w="970"/>
        <w:gridCol w:w="54"/>
        <w:gridCol w:w="24"/>
        <w:gridCol w:w="180"/>
        <w:gridCol w:w="377"/>
        <w:gridCol w:w="1239"/>
        <w:gridCol w:w="546"/>
        <w:gridCol w:w="1789"/>
        <w:gridCol w:w="899"/>
        <w:gridCol w:w="191"/>
        <w:gridCol w:w="351"/>
        <w:gridCol w:w="1269"/>
        <w:gridCol w:w="88"/>
        <w:gridCol w:w="92"/>
        <w:gridCol w:w="899"/>
        <w:gridCol w:w="361"/>
        <w:gridCol w:w="366"/>
      </w:tblGrid>
      <w:tr w:rsidR="00B35362" w:rsidRPr="00B35362" w14:paraId="1FF4B415" w14:textId="77777777" w:rsidTr="00F010EC">
        <w:trPr>
          <w:gridAfter w:val="4"/>
          <w:wAfter w:w="1718" w:type="dxa"/>
        </w:trPr>
        <w:tc>
          <w:tcPr>
            <w:tcW w:w="30" w:type="dxa"/>
            <w:tcBorders>
              <w:top w:val="single" w:sz="4" w:space="0" w:color="FFFFFF"/>
              <w:left w:val="single" w:sz="4" w:space="0" w:color="FFFFFF"/>
              <w:bottom w:val="single" w:sz="4" w:space="0" w:color="FFFFFF"/>
              <w:right w:val="single" w:sz="4" w:space="0" w:color="FFFFFF"/>
            </w:tcBorders>
            <w:shd w:val="clear" w:color="auto" w:fill="auto"/>
            <w:noWrap/>
            <w:vAlign w:val="bottom"/>
          </w:tcPr>
          <w:p w14:paraId="6F234159" w14:textId="77777777" w:rsidR="00B35362" w:rsidRPr="00B35362" w:rsidRDefault="00B35362" w:rsidP="00B35362">
            <w:pPr>
              <w:suppressAutoHyphens w:val="0"/>
              <w:jc w:val="both"/>
              <w:rPr>
                <w:b/>
                <w:sz w:val="20"/>
                <w:szCs w:val="20"/>
                <w:lang w:eastAsia="it-IT"/>
              </w:rPr>
            </w:pPr>
          </w:p>
        </w:tc>
        <w:tc>
          <w:tcPr>
            <w:tcW w:w="970" w:type="dxa"/>
            <w:tcBorders>
              <w:top w:val="single" w:sz="4" w:space="0" w:color="FFFFFF"/>
              <w:left w:val="single" w:sz="4" w:space="0" w:color="FFFFFF"/>
              <w:bottom w:val="single" w:sz="4" w:space="0" w:color="FFFFFF"/>
              <w:right w:val="single" w:sz="4" w:space="0" w:color="FFFFFF"/>
            </w:tcBorders>
            <w:shd w:val="clear" w:color="auto" w:fill="auto"/>
            <w:noWrap/>
            <w:vAlign w:val="bottom"/>
          </w:tcPr>
          <w:p w14:paraId="368EF269" w14:textId="77777777" w:rsidR="00B35362" w:rsidRPr="00B35362" w:rsidRDefault="00B35362" w:rsidP="00B35362">
            <w:pPr>
              <w:suppressAutoHyphens w:val="0"/>
              <w:jc w:val="both"/>
              <w:rPr>
                <w:sz w:val="20"/>
                <w:szCs w:val="20"/>
                <w:lang w:eastAsia="it-IT"/>
              </w:rPr>
            </w:pPr>
            <w:r w:rsidRPr="00B35362">
              <w:rPr>
                <w:sz w:val="20"/>
                <w:szCs w:val="20"/>
                <w:lang w:eastAsia="it-IT"/>
              </w:rPr>
              <w:t>del Soggetto:</w:t>
            </w:r>
          </w:p>
        </w:tc>
        <w:tc>
          <w:tcPr>
            <w:tcW w:w="7007" w:type="dxa"/>
            <w:gridSpan w:val="12"/>
            <w:tcBorders>
              <w:top w:val="single" w:sz="4" w:space="0" w:color="FFFFFF"/>
              <w:left w:val="single" w:sz="4" w:space="0" w:color="FFFFFF"/>
              <w:bottom w:val="dotted" w:sz="4" w:space="0" w:color="000000"/>
              <w:right w:val="single" w:sz="4" w:space="0" w:color="FFFFFF"/>
            </w:tcBorders>
            <w:shd w:val="clear" w:color="auto" w:fill="auto"/>
            <w:noWrap/>
            <w:vAlign w:val="bottom"/>
          </w:tcPr>
          <w:p w14:paraId="24F68262" w14:textId="77777777" w:rsidR="00B35362" w:rsidRPr="00B35362" w:rsidRDefault="00B35362" w:rsidP="00B35362">
            <w:pPr>
              <w:suppressAutoHyphens w:val="0"/>
              <w:jc w:val="both"/>
              <w:rPr>
                <w:rFonts w:ascii="Arial" w:hAnsi="Arial" w:cs="Arial"/>
                <w:b/>
                <w:sz w:val="20"/>
                <w:szCs w:val="20"/>
                <w:lang w:eastAsia="it-IT"/>
              </w:rPr>
            </w:pPr>
            <w:r w:rsidRPr="00B35362">
              <w:rPr>
                <w:rFonts w:ascii="Arial" w:hAnsi="Arial" w:cs="Arial"/>
                <w:b/>
                <w:sz w:val="20"/>
                <w:szCs w:val="20"/>
                <w:lang w:eastAsia="it-IT"/>
              </w:rPr>
              <w:fldChar w:fldCharType="begin">
                <w:ffData>
                  <w:name w:val=""/>
                  <w:enabled/>
                  <w:calcOnExit/>
                  <w:statusText w:type="text" w:val="Digitare la denominazione dell'Impresa."/>
                  <w:textInput>
                    <w:format w:val="Mai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p>
        </w:tc>
      </w:tr>
      <w:tr w:rsidR="00B35362" w:rsidRPr="00B35362" w14:paraId="6CAC1B3D" w14:textId="77777777" w:rsidTr="00F010EC">
        <w:trPr>
          <w:gridAfter w:val="4"/>
          <w:wAfter w:w="1718" w:type="dxa"/>
          <w:trHeight w:val="137"/>
        </w:trPr>
        <w:tc>
          <w:tcPr>
            <w:tcW w:w="30" w:type="dxa"/>
            <w:tcBorders>
              <w:top w:val="single" w:sz="4" w:space="0" w:color="FFFFFF"/>
              <w:left w:val="single" w:sz="4" w:space="0" w:color="FFFFFF"/>
              <w:bottom w:val="single" w:sz="4" w:space="0" w:color="FFFFFF"/>
              <w:right w:val="single" w:sz="4" w:space="0" w:color="FFFFFF"/>
            </w:tcBorders>
            <w:shd w:val="clear" w:color="auto" w:fill="auto"/>
            <w:noWrap/>
            <w:vAlign w:val="center"/>
          </w:tcPr>
          <w:p w14:paraId="09AD523D" w14:textId="77777777" w:rsidR="00B35362" w:rsidRPr="00B35362" w:rsidRDefault="00B35362" w:rsidP="00B35362">
            <w:pPr>
              <w:suppressAutoHyphens w:val="0"/>
              <w:jc w:val="both"/>
              <w:rPr>
                <w:sz w:val="20"/>
                <w:szCs w:val="20"/>
                <w:lang w:eastAsia="it-IT"/>
              </w:rPr>
            </w:pPr>
          </w:p>
        </w:tc>
        <w:tc>
          <w:tcPr>
            <w:tcW w:w="7977" w:type="dxa"/>
            <w:gridSpan w:val="13"/>
            <w:tcBorders>
              <w:left w:val="single" w:sz="4" w:space="0" w:color="FFFFFF"/>
              <w:right w:val="single" w:sz="4" w:space="0" w:color="FFFFFF"/>
            </w:tcBorders>
            <w:shd w:val="clear" w:color="auto" w:fill="auto"/>
            <w:noWrap/>
            <w:vAlign w:val="center"/>
          </w:tcPr>
          <w:p w14:paraId="5938A202" w14:textId="77777777" w:rsidR="00B35362" w:rsidRPr="00B35362" w:rsidRDefault="00B35362" w:rsidP="00B35362">
            <w:pPr>
              <w:suppressAutoHyphens w:val="0"/>
              <w:jc w:val="both"/>
              <w:rPr>
                <w:sz w:val="20"/>
                <w:szCs w:val="20"/>
                <w:lang w:eastAsia="it-IT"/>
              </w:rPr>
            </w:pPr>
          </w:p>
        </w:tc>
      </w:tr>
      <w:tr w:rsidR="00B35362" w:rsidRPr="00B35362" w14:paraId="13D36F39" w14:textId="77777777" w:rsidTr="00F010EC">
        <w:trPr>
          <w:gridAfter w:val="4"/>
          <w:wAfter w:w="1718" w:type="dxa"/>
          <w:trHeight w:val="137"/>
        </w:trPr>
        <w:tc>
          <w:tcPr>
            <w:tcW w:w="30" w:type="dxa"/>
            <w:tcBorders>
              <w:top w:val="single" w:sz="4" w:space="0" w:color="FFFFFF"/>
              <w:left w:val="single" w:sz="4" w:space="0" w:color="FFFFFF"/>
              <w:bottom w:val="single" w:sz="4" w:space="0" w:color="FFFFFF"/>
              <w:right w:val="single" w:sz="4" w:space="0" w:color="FFFFFF"/>
            </w:tcBorders>
            <w:shd w:val="clear" w:color="auto" w:fill="auto"/>
            <w:noWrap/>
            <w:vAlign w:val="center"/>
          </w:tcPr>
          <w:p w14:paraId="219DDE4F" w14:textId="77777777" w:rsidR="00B35362" w:rsidRPr="00B35362" w:rsidRDefault="00B35362" w:rsidP="00B35362">
            <w:pPr>
              <w:suppressAutoHyphens w:val="0"/>
              <w:spacing w:before="120"/>
              <w:jc w:val="both"/>
              <w:rPr>
                <w:b/>
                <w:sz w:val="20"/>
                <w:szCs w:val="20"/>
                <w:lang w:eastAsia="it-IT"/>
              </w:rPr>
            </w:pPr>
          </w:p>
        </w:tc>
        <w:tc>
          <w:tcPr>
            <w:tcW w:w="1605" w:type="dxa"/>
            <w:gridSpan w:val="5"/>
            <w:tcBorders>
              <w:top w:val="single" w:sz="4" w:space="0" w:color="FFFFFF"/>
              <w:left w:val="single" w:sz="4" w:space="0" w:color="FFFFFF"/>
              <w:bottom w:val="single" w:sz="4" w:space="0" w:color="FFFFFF"/>
              <w:right w:val="single" w:sz="4" w:space="0" w:color="FFFFFF"/>
            </w:tcBorders>
            <w:shd w:val="clear" w:color="auto" w:fill="auto"/>
            <w:noWrap/>
            <w:vAlign w:val="bottom"/>
          </w:tcPr>
          <w:p w14:paraId="40664CF3" w14:textId="77777777" w:rsidR="00B35362" w:rsidRPr="00B35362" w:rsidRDefault="00B35362" w:rsidP="00B35362">
            <w:pPr>
              <w:suppressAutoHyphens w:val="0"/>
              <w:spacing w:before="120"/>
              <w:jc w:val="both"/>
              <w:rPr>
                <w:sz w:val="20"/>
                <w:szCs w:val="20"/>
                <w:lang w:eastAsia="it-IT"/>
              </w:rPr>
            </w:pPr>
            <w:r w:rsidRPr="00B35362">
              <w:rPr>
                <w:sz w:val="20"/>
                <w:szCs w:val="20"/>
                <w:lang w:eastAsia="it-IT"/>
              </w:rPr>
              <w:t>Codice Fiscale:</w:t>
            </w:r>
          </w:p>
        </w:tc>
        <w:bookmarkStart w:id="10" w:name="CodiceFiscale"/>
        <w:tc>
          <w:tcPr>
            <w:tcW w:w="6372" w:type="dxa"/>
            <w:gridSpan w:val="8"/>
            <w:tcBorders>
              <w:top w:val="single" w:sz="4" w:space="0" w:color="FFFFFF"/>
              <w:left w:val="single" w:sz="4" w:space="0" w:color="FFFFFF"/>
              <w:bottom w:val="dotted" w:sz="4" w:space="0" w:color="000000"/>
              <w:right w:val="single" w:sz="4" w:space="0" w:color="FFFFFF"/>
            </w:tcBorders>
            <w:shd w:val="clear" w:color="auto" w:fill="auto"/>
            <w:vAlign w:val="bottom"/>
          </w:tcPr>
          <w:p w14:paraId="2FA2CE5C" w14:textId="77777777" w:rsidR="00B35362" w:rsidRPr="00B35362" w:rsidRDefault="00B35362" w:rsidP="00B35362">
            <w:pPr>
              <w:suppressAutoHyphens w:val="0"/>
              <w:jc w:val="both"/>
              <w:rPr>
                <w:sz w:val="20"/>
                <w:szCs w:val="20"/>
                <w:lang w:eastAsia="it-IT"/>
              </w:rPr>
            </w:pPr>
            <w:r w:rsidRPr="00B35362">
              <w:rPr>
                <w:rFonts w:ascii="Arial" w:hAnsi="Arial" w:cs="Arial"/>
                <w:b/>
                <w:sz w:val="20"/>
                <w:szCs w:val="20"/>
                <w:lang w:eastAsia="it-IT"/>
              </w:rPr>
              <w:fldChar w:fldCharType="begin">
                <w:ffData>
                  <w:name w:val="CodiceFiscale"/>
                  <w:enabled/>
                  <w:calcOnExit/>
                  <w:statusText w:type="text" w:val="Digitare il Codice Fiscale (16 caratteri) o la Partita IVA (11 caratteri)."/>
                  <w:textInput>
                    <w:maxLength w:val="16"/>
                    <w:format w:val="Mai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bookmarkEnd w:id="10"/>
          </w:p>
        </w:tc>
      </w:tr>
      <w:tr w:rsidR="00B35362" w:rsidRPr="00B35362" w14:paraId="590546A7" w14:textId="77777777" w:rsidTr="00F010EC">
        <w:tc>
          <w:tcPr>
            <w:tcW w:w="1258" w:type="dxa"/>
            <w:gridSpan w:val="5"/>
            <w:tcBorders>
              <w:top w:val="dotted" w:sz="4" w:space="0" w:color="auto"/>
              <w:left w:val="single" w:sz="4" w:space="0" w:color="FFFFFF"/>
              <w:bottom w:val="single" w:sz="4" w:space="0" w:color="FFFFFF"/>
              <w:right w:val="single" w:sz="4" w:space="0" w:color="FFFFFF"/>
            </w:tcBorders>
            <w:shd w:val="clear" w:color="auto" w:fill="auto"/>
            <w:vAlign w:val="bottom"/>
          </w:tcPr>
          <w:p w14:paraId="315EA258" w14:textId="77777777" w:rsidR="00B35362" w:rsidRPr="00B35362" w:rsidRDefault="00B35362" w:rsidP="00B35362">
            <w:pPr>
              <w:suppressAutoHyphens w:val="0"/>
              <w:jc w:val="both"/>
              <w:rPr>
                <w:b/>
                <w:sz w:val="20"/>
                <w:szCs w:val="20"/>
                <w:lang w:eastAsia="it-IT"/>
              </w:rPr>
            </w:pPr>
          </w:p>
          <w:p w14:paraId="1686CC22" w14:textId="77777777" w:rsidR="00B35362" w:rsidRPr="00B35362" w:rsidRDefault="00B35362" w:rsidP="00B35362">
            <w:pPr>
              <w:suppressAutoHyphens w:val="0"/>
              <w:jc w:val="both"/>
              <w:rPr>
                <w:b/>
                <w:sz w:val="20"/>
                <w:szCs w:val="20"/>
                <w:lang w:eastAsia="it-IT"/>
              </w:rPr>
            </w:pPr>
          </w:p>
          <w:p w14:paraId="4C51F6BD" w14:textId="77777777" w:rsidR="00B35362" w:rsidRPr="00B35362" w:rsidRDefault="00B35362" w:rsidP="00B35362">
            <w:pPr>
              <w:suppressAutoHyphens w:val="0"/>
              <w:jc w:val="both"/>
              <w:rPr>
                <w:b/>
                <w:sz w:val="20"/>
                <w:szCs w:val="20"/>
                <w:lang w:eastAsia="it-IT"/>
              </w:rPr>
            </w:pPr>
            <w:r w:rsidRPr="00B35362">
              <w:rPr>
                <w:b/>
                <w:sz w:val="20"/>
                <w:szCs w:val="20"/>
                <w:lang w:eastAsia="it-IT"/>
              </w:rPr>
              <w:t>con sede legale in:</w:t>
            </w:r>
          </w:p>
        </w:tc>
        <w:tc>
          <w:tcPr>
            <w:tcW w:w="6661" w:type="dxa"/>
            <w:gridSpan w:val="8"/>
            <w:tcBorders>
              <w:top w:val="dotted" w:sz="4" w:space="0" w:color="auto"/>
              <w:left w:val="single" w:sz="4" w:space="0" w:color="FFFFFF"/>
              <w:bottom w:val="dotted" w:sz="4" w:space="0" w:color="auto"/>
              <w:right w:val="single" w:sz="4" w:space="0" w:color="FFFFFF"/>
            </w:tcBorders>
            <w:shd w:val="clear" w:color="auto" w:fill="auto"/>
            <w:vAlign w:val="bottom"/>
          </w:tcPr>
          <w:p w14:paraId="7F7387F3" w14:textId="77777777" w:rsidR="00B35362" w:rsidRPr="00B35362" w:rsidRDefault="00B35362" w:rsidP="00B35362">
            <w:pPr>
              <w:suppressAutoHyphens w:val="0"/>
              <w:jc w:val="both"/>
              <w:rPr>
                <w:sz w:val="20"/>
                <w:szCs w:val="20"/>
                <w:lang w:eastAsia="it-IT"/>
              </w:rPr>
            </w:pPr>
            <w:r w:rsidRPr="00B35362">
              <w:rPr>
                <w:rFonts w:ascii="Arial" w:hAnsi="Arial" w:cs="Arial"/>
                <w:b/>
                <w:sz w:val="20"/>
                <w:szCs w:val="20"/>
                <w:lang w:eastAsia="it-IT"/>
              </w:rPr>
              <w:fldChar w:fldCharType="begin">
                <w:ffData>
                  <w:name w:val=""/>
                  <w:enabled/>
                  <w:calcOnExit/>
                  <w:helpText w:type="text" w:val="Digitare la località sede dell'impresa. Per località non italiane indicarne tra parentesi lo stato. Es: PARIGI (FRANCIA)."/>
                  <w:statusText w:type="text" w:val="Digitare la località sede dell'impresa. F1 per ulteriori informazioni."/>
                  <w:textInput>
                    <w:format w:val="Mai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p>
        </w:tc>
        <w:tc>
          <w:tcPr>
            <w:tcW w:w="180" w:type="dxa"/>
            <w:gridSpan w:val="2"/>
            <w:tcBorders>
              <w:top w:val="dotted" w:sz="4" w:space="0" w:color="auto"/>
              <w:left w:val="single" w:sz="4" w:space="0" w:color="FFFFFF"/>
              <w:bottom w:val="single" w:sz="4" w:space="0" w:color="FFFFFF"/>
              <w:right w:val="single" w:sz="4" w:space="0" w:color="FFFFFF"/>
            </w:tcBorders>
            <w:shd w:val="clear" w:color="auto" w:fill="auto"/>
            <w:vAlign w:val="bottom"/>
          </w:tcPr>
          <w:p w14:paraId="0E336693" w14:textId="77777777" w:rsidR="00B35362" w:rsidRPr="00B35362" w:rsidRDefault="00B35362" w:rsidP="00B35362">
            <w:pPr>
              <w:suppressAutoHyphens w:val="0"/>
              <w:jc w:val="both"/>
              <w:rPr>
                <w:sz w:val="20"/>
                <w:szCs w:val="20"/>
                <w:lang w:eastAsia="it-IT"/>
              </w:rPr>
            </w:pPr>
          </w:p>
        </w:tc>
        <w:tc>
          <w:tcPr>
            <w:tcW w:w="1260" w:type="dxa"/>
            <w:gridSpan w:val="2"/>
            <w:tcBorders>
              <w:top w:val="dotted" w:sz="4" w:space="0" w:color="auto"/>
              <w:left w:val="single" w:sz="4" w:space="0" w:color="FFFFFF"/>
              <w:bottom w:val="single" w:sz="4" w:space="0" w:color="FFFFFF"/>
              <w:right w:val="single" w:sz="4" w:space="0" w:color="FFFFFF"/>
            </w:tcBorders>
            <w:shd w:val="clear" w:color="auto" w:fill="auto"/>
            <w:vAlign w:val="bottom"/>
          </w:tcPr>
          <w:p w14:paraId="64F2BB17" w14:textId="77777777" w:rsidR="00B35362" w:rsidRPr="00B35362" w:rsidRDefault="00B35362" w:rsidP="00B35362">
            <w:pPr>
              <w:suppressAutoHyphens w:val="0"/>
              <w:jc w:val="both"/>
              <w:rPr>
                <w:sz w:val="20"/>
                <w:szCs w:val="20"/>
                <w:lang w:eastAsia="it-IT"/>
              </w:rPr>
            </w:pPr>
            <w:r w:rsidRPr="00B35362">
              <w:rPr>
                <w:sz w:val="20"/>
                <w:szCs w:val="20"/>
                <w:lang w:eastAsia="it-IT"/>
              </w:rPr>
              <w:t>Provincia:</w:t>
            </w:r>
          </w:p>
        </w:tc>
        <w:tc>
          <w:tcPr>
            <w:tcW w:w="366" w:type="dxa"/>
            <w:tcBorders>
              <w:top w:val="dotted" w:sz="4" w:space="0" w:color="auto"/>
              <w:left w:val="single" w:sz="4" w:space="0" w:color="FFFFFF"/>
              <w:bottom w:val="dotted" w:sz="4" w:space="0" w:color="000000"/>
              <w:right w:val="single" w:sz="4" w:space="0" w:color="FFFFFF"/>
            </w:tcBorders>
            <w:shd w:val="clear" w:color="auto" w:fill="auto"/>
            <w:vAlign w:val="bottom"/>
          </w:tcPr>
          <w:p w14:paraId="4F004935" w14:textId="77777777" w:rsidR="00B35362" w:rsidRPr="00B35362" w:rsidRDefault="00B35362" w:rsidP="00B35362">
            <w:pPr>
              <w:suppressAutoHyphens w:val="0"/>
              <w:jc w:val="both"/>
              <w:rPr>
                <w:rFonts w:ascii="Arial" w:hAnsi="Arial" w:cs="Arial"/>
                <w:b/>
                <w:sz w:val="20"/>
                <w:szCs w:val="20"/>
                <w:lang w:eastAsia="it-IT"/>
              </w:rPr>
            </w:pPr>
            <w:r w:rsidRPr="00B35362">
              <w:rPr>
                <w:rFonts w:ascii="Arial" w:hAnsi="Arial" w:cs="Arial"/>
                <w:b/>
                <w:sz w:val="20"/>
                <w:szCs w:val="20"/>
                <w:lang w:eastAsia="it-IT"/>
              </w:rPr>
              <w:fldChar w:fldCharType="begin">
                <w:ffData>
                  <w:name w:val=""/>
                  <w:enabled/>
                  <w:calcOnExit/>
                  <w:statusText w:type="text" w:val="Digitare la sigla della provincia sede dell'impresa. Per l'estero scrivere EE."/>
                  <w:textInput>
                    <w:maxLength w:val="2"/>
                    <w:format w:val="Mai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p>
        </w:tc>
      </w:tr>
      <w:tr w:rsidR="00B35362" w:rsidRPr="00B35362" w14:paraId="289548FE" w14:textId="77777777" w:rsidTr="00F010EC">
        <w:tc>
          <w:tcPr>
            <w:tcW w:w="1078" w:type="dxa"/>
            <w:gridSpan w:val="4"/>
            <w:tcBorders>
              <w:top w:val="single" w:sz="4" w:space="0" w:color="FFFFFF"/>
              <w:left w:val="single" w:sz="4" w:space="0" w:color="FFFFFF"/>
              <w:bottom w:val="single" w:sz="4" w:space="0" w:color="FFFFFF"/>
              <w:right w:val="single" w:sz="4" w:space="0" w:color="FFFFFF"/>
            </w:tcBorders>
            <w:shd w:val="clear" w:color="auto" w:fill="auto"/>
            <w:vAlign w:val="bottom"/>
          </w:tcPr>
          <w:p w14:paraId="3A744AB0" w14:textId="77777777" w:rsidR="00B35362" w:rsidRPr="00B35362" w:rsidRDefault="00B35362" w:rsidP="00B35362">
            <w:pPr>
              <w:suppressAutoHyphens w:val="0"/>
              <w:jc w:val="both"/>
              <w:rPr>
                <w:sz w:val="20"/>
                <w:szCs w:val="20"/>
                <w:lang w:eastAsia="it-IT"/>
              </w:rPr>
            </w:pPr>
          </w:p>
          <w:p w14:paraId="1A62097F" w14:textId="77777777" w:rsidR="00B35362" w:rsidRPr="00B35362" w:rsidRDefault="00B35362" w:rsidP="00B35362">
            <w:pPr>
              <w:suppressAutoHyphens w:val="0"/>
              <w:jc w:val="both"/>
              <w:rPr>
                <w:b/>
                <w:sz w:val="20"/>
                <w:szCs w:val="20"/>
                <w:lang w:eastAsia="it-IT"/>
              </w:rPr>
            </w:pPr>
            <w:r w:rsidRPr="00B35362">
              <w:rPr>
                <w:sz w:val="20"/>
                <w:szCs w:val="20"/>
                <w:lang w:eastAsia="it-IT"/>
              </w:rPr>
              <w:t>Indirizzo:</w:t>
            </w:r>
          </w:p>
        </w:tc>
        <w:tc>
          <w:tcPr>
            <w:tcW w:w="5221" w:type="dxa"/>
            <w:gridSpan w:val="7"/>
            <w:tcBorders>
              <w:left w:val="single" w:sz="4" w:space="0" w:color="FFFFFF"/>
              <w:bottom w:val="dotted" w:sz="4" w:space="0" w:color="auto"/>
              <w:right w:val="single" w:sz="4" w:space="0" w:color="FFFFFF"/>
            </w:tcBorders>
            <w:shd w:val="clear" w:color="auto" w:fill="auto"/>
            <w:vAlign w:val="bottom"/>
          </w:tcPr>
          <w:p w14:paraId="3E131285" w14:textId="77777777" w:rsidR="00B35362" w:rsidRPr="00B35362" w:rsidRDefault="00B35362" w:rsidP="00B35362">
            <w:pPr>
              <w:suppressAutoHyphens w:val="0"/>
              <w:jc w:val="both"/>
              <w:rPr>
                <w:b/>
                <w:sz w:val="20"/>
                <w:szCs w:val="20"/>
                <w:lang w:eastAsia="it-IT"/>
              </w:rPr>
            </w:pPr>
            <w:r w:rsidRPr="00B35362">
              <w:rPr>
                <w:rFonts w:ascii="Arial" w:hAnsi="Arial" w:cs="Arial"/>
                <w:b/>
                <w:sz w:val="20"/>
                <w:szCs w:val="20"/>
                <w:lang w:eastAsia="it-IT"/>
              </w:rPr>
              <w:fldChar w:fldCharType="begin">
                <w:ffData>
                  <w:name w:val=""/>
                  <w:enabled/>
                  <w:calcOnExit/>
                  <w:helpText w:type="text" w:val="Digitare l'indirizzo sede dell'impresa completo di VIA, V.LE, P.ZZA, ecc. Es: VIA MARSALA, V.LE ADRIATICO, P.ZZA ZAMA."/>
                  <w:statusText w:type="text" w:val="Digitare l'indirizzo sede dell'impresa. F1 per ulteriori informazioni."/>
                  <w:textInput>
                    <w:format w:val="Mai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p>
        </w:tc>
        <w:tc>
          <w:tcPr>
            <w:tcW w:w="351" w:type="dxa"/>
            <w:tcBorders>
              <w:left w:val="single" w:sz="4" w:space="0" w:color="FFFFFF"/>
              <w:right w:val="single" w:sz="4" w:space="0" w:color="FFFFFF"/>
            </w:tcBorders>
            <w:shd w:val="clear" w:color="auto" w:fill="auto"/>
            <w:vAlign w:val="bottom"/>
          </w:tcPr>
          <w:p w14:paraId="7CBA59CB" w14:textId="77777777" w:rsidR="00B35362" w:rsidRPr="00B35362" w:rsidRDefault="00B35362" w:rsidP="00B35362">
            <w:pPr>
              <w:suppressAutoHyphens w:val="0"/>
              <w:jc w:val="both"/>
              <w:rPr>
                <w:b/>
                <w:sz w:val="20"/>
                <w:szCs w:val="20"/>
                <w:lang w:eastAsia="it-IT"/>
              </w:rPr>
            </w:pPr>
            <w:r w:rsidRPr="00B35362">
              <w:rPr>
                <w:sz w:val="20"/>
                <w:szCs w:val="20"/>
                <w:lang w:eastAsia="it-IT"/>
              </w:rPr>
              <w:t>n.:</w:t>
            </w:r>
          </w:p>
        </w:tc>
        <w:tc>
          <w:tcPr>
            <w:tcW w:w="1269" w:type="dxa"/>
            <w:tcBorders>
              <w:left w:val="single" w:sz="4" w:space="0" w:color="FFFFFF"/>
              <w:right w:val="single" w:sz="4" w:space="0" w:color="FFFFFF"/>
            </w:tcBorders>
            <w:shd w:val="clear" w:color="auto" w:fill="auto"/>
            <w:vAlign w:val="bottom"/>
          </w:tcPr>
          <w:p w14:paraId="1413CD04" w14:textId="77777777" w:rsidR="00B35362" w:rsidRPr="00B35362" w:rsidRDefault="00B35362" w:rsidP="00B35362">
            <w:pPr>
              <w:suppressAutoHyphens w:val="0"/>
              <w:jc w:val="both"/>
              <w:rPr>
                <w:b/>
                <w:sz w:val="20"/>
                <w:szCs w:val="20"/>
                <w:lang w:eastAsia="it-IT"/>
              </w:rPr>
            </w:pPr>
            <w:r w:rsidRPr="00B35362">
              <w:rPr>
                <w:rFonts w:ascii="Arial" w:hAnsi="Arial" w:cs="Arial"/>
                <w:b/>
                <w:sz w:val="20"/>
                <w:szCs w:val="20"/>
                <w:lang w:eastAsia="it-IT"/>
              </w:rPr>
              <w:fldChar w:fldCharType="begin">
                <w:ffData>
                  <w:name w:val=""/>
                  <w:enabled/>
                  <w:calcOnExit/>
                  <w:helpText w:type="text" w:val="I formati riconosciuti sono:&#10;- numero singolo: es: 67;&#10;- serie di numeri: es: 3-5 o 13-19;&#10;- numero con lettera: es: 18/A."/>
                  <w:statusText w:type="text" w:val="Digitare il numero civico. F1 per ulteriori informazioni."/>
                  <w:textInput>
                    <w:format w:val="Mai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p>
        </w:tc>
        <w:tc>
          <w:tcPr>
            <w:tcW w:w="1079" w:type="dxa"/>
            <w:gridSpan w:val="3"/>
            <w:tcBorders>
              <w:left w:val="single" w:sz="4" w:space="0" w:color="FFFFFF"/>
              <w:bottom w:val="single" w:sz="4" w:space="0" w:color="FFFFFF"/>
              <w:right w:val="single" w:sz="4" w:space="0" w:color="FFFFFF"/>
            </w:tcBorders>
            <w:shd w:val="clear" w:color="auto" w:fill="auto"/>
            <w:vAlign w:val="bottom"/>
          </w:tcPr>
          <w:p w14:paraId="56ACC720" w14:textId="77777777" w:rsidR="00B35362" w:rsidRPr="00B35362" w:rsidRDefault="00B35362" w:rsidP="00B35362">
            <w:pPr>
              <w:suppressAutoHyphens w:val="0"/>
              <w:jc w:val="both"/>
              <w:rPr>
                <w:sz w:val="20"/>
                <w:szCs w:val="20"/>
                <w:lang w:eastAsia="it-IT"/>
              </w:rPr>
            </w:pPr>
            <w:r w:rsidRPr="00B35362">
              <w:rPr>
                <w:sz w:val="20"/>
                <w:szCs w:val="20"/>
                <w:lang w:eastAsia="it-IT"/>
              </w:rPr>
              <w:t xml:space="preserve">C.A.P.:  </w:t>
            </w:r>
          </w:p>
        </w:tc>
        <w:tc>
          <w:tcPr>
            <w:tcW w:w="727" w:type="dxa"/>
            <w:gridSpan w:val="2"/>
            <w:tcBorders>
              <w:left w:val="single" w:sz="4" w:space="0" w:color="FFFFFF"/>
              <w:bottom w:val="dotted" w:sz="4" w:space="0" w:color="auto"/>
              <w:right w:val="single" w:sz="4" w:space="0" w:color="FFFFFF"/>
            </w:tcBorders>
            <w:shd w:val="clear" w:color="auto" w:fill="auto"/>
            <w:vAlign w:val="bottom"/>
          </w:tcPr>
          <w:p w14:paraId="3D600B10" w14:textId="77777777" w:rsidR="00B35362" w:rsidRPr="00B35362" w:rsidRDefault="00B35362" w:rsidP="00B35362">
            <w:pPr>
              <w:suppressAutoHyphens w:val="0"/>
              <w:jc w:val="both"/>
              <w:rPr>
                <w:b/>
                <w:sz w:val="20"/>
                <w:szCs w:val="20"/>
                <w:lang w:eastAsia="it-IT"/>
              </w:rPr>
            </w:pPr>
            <w:r w:rsidRPr="00B35362">
              <w:rPr>
                <w:rFonts w:ascii="Arial" w:hAnsi="Arial" w:cs="Arial"/>
                <w:b/>
                <w:sz w:val="20"/>
                <w:szCs w:val="20"/>
                <w:lang w:eastAsia="it-IT"/>
              </w:rPr>
              <w:fldChar w:fldCharType="begin">
                <w:ffData>
                  <w:name w:val=""/>
                  <w:enabled/>
                  <w:calcOnExit/>
                  <w:statusText w:type="text" w:val="Digitare il C.A.P."/>
                  <w:textInput>
                    <w:type w:val="number"/>
                    <w:maxLength w:val="5"/>
                    <w:format w:val="00000"/>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p>
        </w:tc>
      </w:tr>
      <w:tr w:rsidR="00B35362" w:rsidRPr="00B35362" w14:paraId="39FB3FBE" w14:textId="77777777" w:rsidTr="00F010EC">
        <w:tc>
          <w:tcPr>
            <w:tcW w:w="1054" w:type="dxa"/>
            <w:gridSpan w:val="3"/>
            <w:tcBorders>
              <w:top w:val="dotted" w:sz="4" w:space="0" w:color="auto"/>
              <w:left w:val="single" w:sz="4" w:space="0" w:color="FFFFFF"/>
              <w:bottom w:val="single" w:sz="4" w:space="0" w:color="FFFFFF"/>
              <w:right w:val="single" w:sz="4" w:space="0" w:color="FFFFFF"/>
            </w:tcBorders>
            <w:shd w:val="clear" w:color="auto" w:fill="auto"/>
            <w:vAlign w:val="bottom"/>
          </w:tcPr>
          <w:p w14:paraId="021E0C7F" w14:textId="77777777" w:rsidR="00B35362" w:rsidRPr="00B35362" w:rsidRDefault="00B35362" w:rsidP="00B35362">
            <w:pPr>
              <w:suppressAutoHyphens w:val="0"/>
              <w:spacing w:before="240"/>
              <w:jc w:val="both"/>
              <w:rPr>
                <w:sz w:val="20"/>
                <w:szCs w:val="20"/>
                <w:lang w:eastAsia="it-IT"/>
              </w:rPr>
            </w:pPr>
            <w:r w:rsidRPr="00B35362">
              <w:rPr>
                <w:sz w:val="20"/>
                <w:szCs w:val="20"/>
                <w:u w:val="single"/>
                <w:lang w:eastAsia="it-IT"/>
              </w:rPr>
              <w:t>Telefono</w:t>
            </w:r>
            <w:r w:rsidRPr="00B35362">
              <w:rPr>
                <w:sz w:val="20"/>
                <w:szCs w:val="20"/>
                <w:lang w:eastAsia="it-IT"/>
              </w:rPr>
              <w:t>:</w:t>
            </w:r>
          </w:p>
        </w:tc>
        <w:bookmarkStart w:id="11" w:name="Telefono"/>
        <w:tc>
          <w:tcPr>
            <w:tcW w:w="1820" w:type="dxa"/>
            <w:gridSpan w:val="4"/>
            <w:tcBorders>
              <w:top w:val="dotted" w:sz="4" w:space="0" w:color="auto"/>
              <w:left w:val="single" w:sz="4" w:space="0" w:color="FFFFFF"/>
              <w:bottom w:val="dotted" w:sz="4" w:space="0" w:color="auto"/>
              <w:right w:val="single" w:sz="4" w:space="0" w:color="FFFFFF"/>
            </w:tcBorders>
            <w:shd w:val="clear" w:color="auto" w:fill="auto"/>
            <w:vAlign w:val="bottom"/>
          </w:tcPr>
          <w:p w14:paraId="55D21DE8" w14:textId="77777777" w:rsidR="00B35362" w:rsidRPr="00B35362" w:rsidRDefault="00B35362" w:rsidP="00B35362">
            <w:pPr>
              <w:suppressAutoHyphens w:val="0"/>
              <w:jc w:val="both"/>
              <w:rPr>
                <w:rFonts w:ascii="Arial" w:hAnsi="Arial" w:cs="Arial"/>
                <w:b/>
                <w:sz w:val="20"/>
                <w:szCs w:val="20"/>
                <w:lang w:eastAsia="it-IT"/>
              </w:rPr>
            </w:pPr>
            <w:r w:rsidRPr="00B35362">
              <w:rPr>
                <w:rFonts w:ascii="Arial" w:hAnsi="Arial" w:cs="Arial"/>
                <w:b/>
                <w:sz w:val="20"/>
                <w:szCs w:val="20"/>
                <w:lang w:eastAsia="it-IT"/>
              </w:rPr>
              <w:fldChar w:fldCharType="begin">
                <w:ffData>
                  <w:name w:val="Telefono"/>
                  <w:enabled/>
                  <w:calcOnExit/>
                  <w:helpText w:type="text" w:val="E' possibile scrivere più numeri telefonici separandoli con il tasto INVIO. Durante l'importazione automatica vengono considerati solo caratteri numerici, quindi non è necessario usare separatori tra prefisso e numero, né all'interno del numero."/>
                  <w:statusText w:type="text" w:val="Digitare i numeri telefonici dell'impresa. F1 per ulteriori informazioni."/>
                  <w:textInput>
                    <w:format w:val="Mai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bookmarkEnd w:id="11"/>
          </w:p>
        </w:tc>
        <w:tc>
          <w:tcPr>
            <w:tcW w:w="546" w:type="dxa"/>
            <w:tcBorders>
              <w:top w:val="dotted" w:sz="4" w:space="0" w:color="auto"/>
              <w:left w:val="single" w:sz="4" w:space="0" w:color="FFFFFF"/>
              <w:bottom w:val="single" w:sz="4" w:space="0" w:color="FFFFFF"/>
              <w:right w:val="single" w:sz="4" w:space="0" w:color="FFFFFF"/>
            </w:tcBorders>
            <w:shd w:val="clear" w:color="auto" w:fill="auto"/>
            <w:vAlign w:val="bottom"/>
          </w:tcPr>
          <w:p w14:paraId="78D228D8" w14:textId="77777777" w:rsidR="00B35362" w:rsidRPr="00B35362" w:rsidRDefault="00B35362" w:rsidP="00B35362">
            <w:pPr>
              <w:suppressAutoHyphens w:val="0"/>
              <w:spacing w:before="240"/>
              <w:jc w:val="both"/>
              <w:rPr>
                <w:sz w:val="20"/>
                <w:szCs w:val="20"/>
                <w:lang w:eastAsia="it-IT"/>
              </w:rPr>
            </w:pPr>
            <w:r w:rsidRPr="00B35362">
              <w:rPr>
                <w:b/>
                <w:sz w:val="20"/>
                <w:szCs w:val="20"/>
                <w:u w:val="single"/>
                <w:lang w:eastAsia="it-IT"/>
              </w:rPr>
              <w:t>Fax</w:t>
            </w:r>
            <w:r w:rsidRPr="00B35362">
              <w:rPr>
                <w:sz w:val="20"/>
                <w:szCs w:val="20"/>
                <w:lang w:eastAsia="it-IT"/>
              </w:rPr>
              <w:t>:</w:t>
            </w:r>
          </w:p>
        </w:tc>
        <w:bookmarkStart w:id="12" w:name="Fax"/>
        <w:tc>
          <w:tcPr>
            <w:tcW w:w="1789" w:type="dxa"/>
            <w:tcBorders>
              <w:top w:val="dotted" w:sz="4" w:space="0" w:color="auto"/>
              <w:left w:val="single" w:sz="4" w:space="0" w:color="FFFFFF"/>
              <w:bottom w:val="dotted" w:sz="4" w:space="0" w:color="auto"/>
              <w:right w:val="single" w:sz="4" w:space="0" w:color="FFFFFF"/>
            </w:tcBorders>
            <w:shd w:val="clear" w:color="auto" w:fill="auto"/>
            <w:vAlign w:val="bottom"/>
          </w:tcPr>
          <w:p w14:paraId="3175D5F7" w14:textId="77777777" w:rsidR="00B35362" w:rsidRPr="00B35362" w:rsidRDefault="00B35362" w:rsidP="00B35362">
            <w:pPr>
              <w:suppressAutoHyphens w:val="0"/>
              <w:jc w:val="both"/>
              <w:rPr>
                <w:rFonts w:ascii="Arial" w:hAnsi="Arial" w:cs="Arial"/>
                <w:b/>
                <w:sz w:val="20"/>
                <w:szCs w:val="20"/>
                <w:lang w:eastAsia="it-IT"/>
              </w:rPr>
            </w:pPr>
            <w:r w:rsidRPr="00B35362">
              <w:rPr>
                <w:rFonts w:ascii="Arial" w:hAnsi="Arial" w:cs="Arial"/>
                <w:b/>
                <w:sz w:val="20"/>
                <w:szCs w:val="20"/>
                <w:lang w:eastAsia="it-IT"/>
              </w:rPr>
              <w:fldChar w:fldCharType="begin">
                <w:ffData>
                  <w:name w:val="Fax"/>
                  <w:enabled/>
                  <w:calcOnExit/>
                  <w:helpText w:type="text" w:val="E' possibile scrivere più numeri di fax separandoli con il tasto INVIO. Durante l'importazione automatica vengono considerati solo caratteri numerici, quindi non è necessario usare separatori tra prefisso e numero, né all'interno del numero."/>
                  <w:statusText w:type="text" w:val="Digitare i numeri di fax dell'impresa. F1 per ulteriori informazioni."/>
                  <w:textInput>
                    <w:format w:val="Mai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bookmarkEnd w:id="12"/>
          </w:p>
        </w:tc>
        <w:tc>
          <w:tcPr>
            <w:tcW w:w="899" w:type="dxa"/>
            <w:tcBorders>
              <w:top w:val="dotted" w:sz="4" w:space="0" w:color="auto"/>
              <w:left w:val="single" w:sz="4" w:space="0" w:color="FFFFFF"/>
              <w:bottom w:val="single" w:sz="4" w:space="0" w:color="FFFFFF"/>
              <w:right w:val="single" w:sz="4" w:space="0" w:color="FFFFFF"/>
            </w:tcBorders>
            <w:shd w:val="clear" w:color="auto" w:fill="auto"/>
            <w:vAlign w:val="bottom"/>
          </w:tcPr>
          <w:p w14:paraId="109E2300" w14:textId="77777777" w:rsidR="00B35362" w:rsidRPr="00B35362" w:rsidRDefault="00B35362" w:rsidP="00B35362">
            <w:pPr>
              <w:suppressAutoHyphens w:val="0"/>
              <w:spacing w:before="240"/>
              <w:jc w:val="both"/>
              <w:rPr>
                <w:sz w:val="20"/>
                <w:szCs w:val="20"/>
                <w:lang w:eastAsia="it-IT"/>
              </w:rPr>
            </w:pPr>
            <w:r w:rsidRPr="00B35362">
              <w:rPr>
                <w:b/>
                <w:sz w:val="20"/>
                <w:szCs w:val="20"/>
                <w:u w:val="single"/>
                <w:lang w:eastAsia="it-IT"/>
              </w:rPr>
              <w:t>PEC</w:t>
            </w:r>
            <w:r w:rsidRPr="00B35362">
              <w:rPr>
                <w:sz w:val="20"/>
                <w:szCs w:val="20"/>
                <w:lang w:eastAsia="it-IT"/>
              </w:rPr>
              <w:t>:</w:t>
            </w:r>
          </w:p>
        </w:tc>
        <w:bookmarkStart w:id="13" w:name="Mail"/>
        <w:tc>
          <w:tcPr>
            <w:tcW w:w="3617" w:type="dxa"/>
            <w:gridSpan w:val="8"/>
            <w:tcBorders>
              <w:top w:val="dotted" w:sz="4" w:space="0" w:color="auto"/>
              <w:left w:val="single" w:sz="4" w:space="0" w:color="FFFFFF"/>
              <w:bottom w:val="dotted" w:sz="4" w:space="0" w:color="auto"/>
              <w:right w:val="single" w:sz="4" w:space="0" w:color="FFFFFF"/>
            </w:tcBorders>
            <w:shd w:val="clear" w:color="auto" w:fill="auto"/>
            <w:vAlign w:val="bottom"/>
          </w:tcPr>
          <w:p w14:paraId="1DB1684E" w14:textId="77777777" w:rsidR="00B35362" w:rsidRPr="00B35362" w:rsidRDefault="00B35362" w:rsidP="00B35362">
            <w:pPr>
              <w:suppressAutoHyphens w:val="0"/>
              <w:jc w:val="both"/>
              <w:rPr>
                <w:rFonts w:ascii="Arial" w:hAnsi="Arial" w:cs="Arial"/>
                <w:b/>
                <w:sz w:val="20"/>
                <w:szCs w:val="20"/>
                <w:lang w:eastAsia="it-IT"/>
              </w:rPr>
            </w:pPr>
            <w:r w:rsidRPr="00B35362">
              <w:rPr>
                <w:rFonts w:ascii="Arial" w:hAnsi="Arial" w:cs="Arial"/>
                <w:b/>
                <w:sz w:val="20"/>
                <w:szCs w:val="20"/>
                <w:lang w:eastAsia="it-IT"/>
              </w:rPr>
              <w:fldChar w:fldCharType="begin">
                <w:ffData>
                  <w:name w:val="Mail"/>
                  <w:enabled/>
                  <w:calcOnExit/>
                  <w:helpText w:type="text" w:val="E' possibile scrivere più indirizzi e-mail separandoli con il tasto INVIO. Il formato per gli indirizzi è nomeutente@dominio.xx. In caso di difficoltà nell'inserimento del carattere @ è possibile utilizzare in suo luogo il carattere punto esclamativo (!)."/>
                  <w:statusText w:type="text" w:val="Digitare gli indirizzi e-mail dell'impresa. F1 per ulteriori informazioni."/>
                  <w:textInput>
                    <w:format w:val="Min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bookmarkEnd w:id="13"/>
          </w:p>
        </w:tc>
      </w:tr>
      <w:tr w:rsidR="00B35362" w:rsidRPr="00B35362" w14:paraId="5CCE7BC5" w14:textId="77777777" w:rsidTr="00F010EC">
        <w:tc>
          <w:tcPr>
            <w:tcW w:w="1258" w:type="dxa"/>
            <w:gridSpan w:val="5"/>
            <w:tcBorders>
              <w:top w:val="dotted" w:sz="4" w:space="0" w:color="auto"/>
              <w:left w:val="single" w:sz="4" w:space="0" w:color="FFFFFF"/>
              <w:bottom w:val="single" w:sz="4" w:space="0" w:color="FFFFFF"/>
              <w:right w:val="single" w:sz="4" w:space="0" w:color="FFFFFF"/>
            </w:tcBorders>
            <w:shd w:val="clear" w:color="auto" w:fill="auto"/>
            <w:vAlign w:val="bottom"/>
          </w:tcPr>
          <w:p w14:paraId="76C939D5" w14:textId="77777777" w:rsidR="00B35362" w:rsidRPr="00B35362" w:rsidRDefault="00B35362" w:rsidP="00B35362">
            <w:pPr>
              <w:suppressAutoHyphens w:val="0"/>
              <w:jc w:val="both"/>
              <w:rPr>
                <w:b/>
                <w:sz w:val="20"/>
                <w:szCs w:val="20"/>
                <w:lang w:eastAsia="it-IT"/>
              </w:rPr>
            </w:pPr>
          </w:p>
          <w:p w14:paraId="20BC8A1B" w14:textId="77777777" w:rsidR="00B35362" w:rsidRPr="00B35362" w:rsidRDefault="00B35362" w:rsidP="00B35362">
            <w:pPr>
              <w:suppressAutoHyphens w:val="0"/>
              <w:jc w:val="both"/>
              <w:rPr>
                <w:b/>
                <w:sz w:val="20"/>
                <w:szCs w:val="20"/>
                <w:lang w:eastAsia="it-IT"/>
              </w:rPr>
            </w:pPr>
          </w:p>
          <w:p w14:paraId="7C0AECAC" w14:textId="77777777" w:rsidR="00B35362" w:rsidRPr="00B35362" w:rsidRDefault="00B35362" w:rsidP="00B35362">
            <w:pPr>
              <w:suppressAutoHyphens w:val="0"/>
              <w:rPr>
                <w:b/>
                <w:sz w:val="20"/>
                <w:szCs w:val="20"/>
                <w:lang w:eastAsia="it-IT"/>
              </w:rPr>
            </w:pPr>
            <w:r w:rsidRPr="00B35362">
              <w:rPr>
                <w:b/>
                <w:sz w:val="20"/>
                <w:szCs w:val="20"/>
                <w:lang w:eastAsia="it-IT"/>
              </w:rPr>
              <w:t>con sede operativa in:</w:t>
            </w:r>
          </w:p>
        </w:tc>
        <w:tc>
          <w:tcPr>
            <w:tcW w:w="6661" w:type="dxa"/>
            <w:gridSpan w:val="8"/>
            <w:tcBorders>
              <w:top w:val="dotted" w:sz="4" w:space="0" w:color="auto"/>
              <w:left w:val="single" w:sz="4" w:space="0" w:color="FFFFFF"/>
              <w:bottom w:val="dotted" w:sz="4" w:space="0" w:color="auto"/>
              <w:right w:val="single" w:sz="4" w:space="0" w:color="FFFFFF"/>
            </w:tcBorders>
            <w:shd w:val="clear" w:color="auto" w:fill="auto"/>
            <w:vAlign w:val="bottom"/>
          </w:tcPr>
          <w:p w14:paraId="4A266B89" w14:textId="77777777" w:rsidR="00B35362" w:rsidRPr="00B35362" w:rsidRDefault="00B35362" w:rsidP="00B35362">
            <w:pPr>
              <w:suppressAutoHyphens w:val="0"/>
              <w:jc w:val="both"/>
              <w:rPr>
                <w:sz w:val="20"/>
                <w:szCs w:val="20"/>
                <w:lang w:eastAsia="it-IT"/>
              </w:rPr>
            </w:pPr>
            <w:r w:rsidRPr="00B35362">
              <w:rPr>
                <w:rFonts w:ascii="Arial" w:hAnsi="Arial" w:cs="Arial"/>
                <w:b/>
                <w:sz w:val="20"/>
                <w:szCs w:val="20"/>
                <w:lang w:eastAsia="it-IT"/>
              </w:rPr>
              <w:fldChar w:fldCharType="begin">
                <w:ffData>
                  <w:name w:val=""/>
                  <w:enabled/>
                  <w:calcOnExit/>
                  <w:helpText w:type="text" w:val="Digitare la località sede dell'impresa. Per località non italiane indicarne tra parentesi lo stato. Es: PARIGI (FRANCIA)."/>
                  <w:statusText w:type="text" w:val="Digitare la località sede dell'impresa. F1 per ulteriori informazioni."/>
                  <w:textInput>
                    <w:format w:val="Mai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p>
        </w:tc>
        <w:tc>
          <w:tcPr>
            <w:tcW w:w="180" w:type="dxa"/>
            <w:gridSpan w:val="2"/>
            <w:tcBorders>
              <w:top w:val="dotted" w:sz="4" w:space="0" w:color="auto"/>
              <w:left w:val="single" w:sz="4" w:space="0" w:color="FFFFFF"/>
              <w:bottom w:val="single" w:sz="4" w:space="0" w:color="FFFFFF"/>
              <w:right w:val="single" w:sz="4" w:space="0" w:color="FFFFFF"/>
            </w:tcBorders>
            <w:shd w:val="clear" w:color="auto" w:fill="auto"/>
            <w:vAlign w:val="bottom"/>
          </w:tcPr>
          <w:p w14:paraId="3EF833B9" w14:textId="77777777" w:rsidR="00B35362" w:rsidRPr="00B35362" w:rsidRDefault="00B35362" w:rsidP="00B35362">
            <w:pPr>
              <w:suppressAutoHyphens w:val="0"/>
              <w:jc w:val="both"/>
              <w:rPr>
                <w:sz w:val="20"/>
                <w:szCs w:val="20"/>
                <w:lang w:eastAsia="it-IT"/>
              </w:rPr>
            </w:pPr>
          </w:p>
        </w:tc>
        <w:tc>
          <w:tcPr>
            <w:tcW w:w="1260" w:type="dxa"/>
            <w:gridSpan w:val="2"/>
            <w:tcBorders>
              <w:top w:val="dotted" w:sz="4" w:space="0" w:color="auto"/>
              <w:left w:val="single" w:sz="4" w:space="0" w:color="FFFFFF"/>
              <w:bottom w:val="single" w:sz="4" w:space="0" w:color="FFFFFF"/>
              <w:right w:val="single" w:sz="4" w:space="0" w:color="FFFFFF"/>
            </w:tcBorders>
            <w:shd w:val="clear" w:color="auto" w:fill="auto"/>
            <w:vAlign w:val="bottom"/>
          </w:tcPr>
          <w:p w14:paraId="52E50896" w14:textId="77777777" w:rsidR="00B35362" w:rsidRPr="00B35362" w:rsidRDefault="00B35362" w:rsidP="00B35362">
            <w:pPr>
              <w:suppressAutoHyphens w:val="0"/>
              <w:jc w:val="both"/>
              <w:rPr>
                <w:sz w:val="20"/>
                <w:szCs w:val="20"/>
                <w:lang w:eastAsia="it-IT"/>
              </w:rPr>
            </w:pPr>
            <w:r w:rsidRPr="00B35362">
              <w:rPr>
                <w:sz w:val="20"/>
                <w:szCs w:val="20"/>
                <w:lang w:eastAsia="it-IT"/>
              </w:rPr>
              <w:t>Provincia:</w:t>
            </w:r>
          </w:p>
        </w:tc>
        <w:tc>
          <w:tcPr>
            <w:tcW w:w="366" w:type="dxa"/>
            <w:tcBorders>
              <w:top w:val="dotted" w:sz="4" w:space="0" w:color="auto"/>
              <w:left w:val="single" w:sz="4" w:space="0" w:color="FFFFFF"/>
              <w:bottom w:val="dotted" w:sz="4" w:space="0" w:color="000000"/>
              <w:right w:val="single" w:sz="4" w:space="0" w:color="FFFFFF"/>
            </w:tcBorders>
            <w:shd w:val="clear" w:color="auto" w:fill="auto"/>
            <w:vAlign w:val="bottom"/>
          </w:tcPr>
          <w:p w14:paraId="37874E2A" w14:textId="77777777" w:rsidR="00B35362" w:rsidRPr="00B35362" w:rsidRDefault="00B35362" w:rsidP="00B35362">
            <w:pPr>
              <w:suppressAutoHyphens w:val="0"/>
              <w:jc w:val="both"/>
              <w:rPr>
                <w:rFonts w:ascii="Arial" w:hAnsi="Arial" w:cs="Arial"/>
                <w:b/>
                <w:sz w:val="20"/>
                <w:szCs w:val="20"/>
                <w:lang w:eastAsia="it-IT"/>
              </w:rPr>
            </w:pPr>
            <w:r w:rsidRPr="00B35362">
              <w:rPr>
                <w:rFonts w:ascii="Arial" w:hAnsi="Arial" w:cs="Arial"/>
                <w:b/>
                <w:sz w:val="20"/>
                <w:szCs w:val="20"/>
                <w:lang w:eastAsia="it-IT"/>
              </w:rPr>
              <w:fldChar w:fldCharType="begin">
                <w:ffData>
                  <w:name w:val=""/>
                  <w:enabled/>
                  <w:calcOnExit/>
                  <w:statusText w:type="text" w:val="Digitare la sigla della provincia sede dell'impresa. Per l'estero scrivere EE."/>
                  <w:textInput>
                    <w:maxLength w:val="2"/>
                    <w:format w:val="Mai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p>
        </w:tc>
      </w:tr>
      <w:tr w:rsidR="00B35362" w:rsidRPr="00B35362" w14:paraId="30CB4B08" w14:textId="77777777" w:rsidTr="00F010EC">
        <w:tc>
          <w:tcPr>
            <w:tcW w:w="1078" w:type="dxa"/>
            <w:gridSpan w:val="4"/>
            <w:tcBorders>
              <w:top w:val="single" w:sz="4" w:space="0" w:color="FFFFFF"/>
              <w:left w:val="single" w:sz="4" w:space="0" w:color="FFFFFF"/>
              <w:bottom w:val="single" w:sz="4" w:space="0" w:color="FFFFFF"/>
              <w:right w:val="single" w:sz="4" w:space="0" w:color="FFFFFF"/>
            </w:tcBorders>
            <w:shd w:val="clear" w:color="auto" w:fill="auto"/>
            <w:vAlign w:val="bottom"/>
          </w:tcPr>
          <w:p w14:paraId="786F1E96" w14:textId="77777777" w:rsidR="00B35362" w:rsidRPr="00B35362" w:rsidRDefault="00B35362" w:rsidP="00B35362">
            <w:pPr>
              <w:suppressAutoHyphens w:val="0"/>
              <w:jc w:val="both"/>
              <w:rPr>
                <w:sz w:val="20"/>
                <w:szCs w:val="20"/>
                <w:lang w:eastAsia="it-IT"/>
              </w:rPr>
            </w:pPr>
          </w:p>
          <w:p w14:paraId="59F56184" w14:textId="77777777" w:rsidR="00B35362" w:rsidRPr="00B35362" w:rsidRDefault="00B35362" w:rsidP="00B35362">
            <w:pPr>
              <w:suppressAutoHyphens w:val="0"/>
              <w:jc w:val="both"/>
              <w:rPr>
                <w:b/>
                <w:sz w:val="20"/>
                <w:szCs w:val="20"/>
                <w:lang w:eastAsia="it-IT"/>
              </w:rPr>
            </w:pPr>
            <w:r w:rsidRPr="00B35362">
              <w:rPr>
                <w:sz w:val="20"/>
                <w:szCs w:val="20"/>
                <w:lang w:eastAsia="it-IT"/>
              </w:rPr>
              <w:t>Indirizzo:</w:t>
            </w:r>
          </w:p>
        </w:tc>
        <w:tc>
          <w:tcPr>
            <w:tcW w:w="5221" w:type="dxa"/>
            <w:gridSpan w:val="7"/>
            <w:tcBorders>
              <w:left w:val="single" w:sz="4" w:space="0" w:color="FFFFFF"/>
              <w:bottom w:val="dotted" w:sz="4" w:space="0" w:color="auto"/>
              <w:right w:val="single" w:sz="4" w:space="0" w:color="FFFFFF"/>
            </w:tcBorders>
            <w:shd w:val="clear" w:color="auto" w:fill="auto"/>
            <w:vAlign w:val="bottom"/>
          </w:tcPr>
          <w:p w14:paraId="35AAFD10" w14:textId="77777777" w:rsidR="00B35362" w:rsidRPr="00B35362" w:rsidRDefault="00B35362" w:rsidP="00B35362">
            <w:pPr>
              <w:suppressAutoHyphens w:val="0"/>
              <w:jc w:val="both"/>
              <w:rPr>
                <w:b/>
                <w:sz w:val="20"/>
                <w:szCs w:val="20"/>
                <w:lang w:eastAsia="it-IT"/>
              </w:rPr>
            </w:pPr>
            <w:r w:rsidRPr="00B35362">
              <w:rPr>
                <w:rFonts w:ascii="Arial" w:hAnsi="Arial" w:cs="Arial"/>
                <w:b/>
                <w:sz w:val="20"/>
                <w:szCs w:val="20"/>
                <w:lang w:eastAsia="it-IT"/>
              </w:rPr>
              <w:fldChar w:fldCharType="begin">
                <w:ffData>
                  <w:name w:val=""/>
                  <w:enabled/>
                  <w:calcOnExit/>
                  <w:helpText w:type="text" w:val="Digitare l'indirizzo sede dell'impresa completo di VIA, V.LE, P.ZZA, ecc. Es: VIA MARSALA, V.LE ADRIATICO, P.ZZA ZAMA."/>
                  <w:statusText w:type="text" w:val="Digitare l'indirizzo sede dell'impresa. F1 per ulteriori informazioni."/>
                  <w:textInput>
                    <w:format w:val="Mai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p>
        </w:tc>
        <w:tc>
          <w:tcPr>
            <w:tcW w:w="351" w:type="dxa"/>
            <w:tcBorders>
              <w:left w:val="single" w:sz="4" w:space="0" w:color="FFFFFF"/>
              <w:right w:val="single" w:sz="4" w:space="0" w:color="FFFFFF"/>
            </w:tcBorders>
            <w:shd w:val="clear" w:color="auto" w:fill="auto"/>
            <w:vAlign w:val="bottom"/>
          </w:tcPr>
          <w:p w14:paraId="7BBB2F2B" w14:textId="77777777" w:rsidR="00B35362" w:rsidRPr="00B35362" w:rsidRDefault="00B35362" w:rsidP="00B35362">
            <w:pPr>
              <w:suppressAutoHyphens w:val="0"/>
              <w:jc w:val="both"/>
              <w:rPr>
                <w:b/>
                <w:sz w:val="20"/>
                <w:szCs w:val="20"/>
                <w:lang w:eastAsia="it-IT"/>
              </w:rPr>
            </w:pPr>
            <w:r w:rsidRPr="00B35362">
              <w:rPr>
                <w:sz w:val="20"/>
                <w:szCs w:val="20"/>
                <w:lang w:eastAsia="it-IT"/>
              </w:rPr>
              <w:t>n.:</w:t>
            </w:r>
          </w:p>
        </w:tc>
        <w:tc>
          <w:tcPr>
            <w:tcW w:w="1269" w:type="dxa"/>
            <w:tcBorders>
              <w:left w:val="single" w:sz="4" w:space="0" w:color="FFFFFF"/>
              <w:right w:val="single" w:sz="4" w:space="0" w:color="FFFFFF"/>
            </w:tcBorders>
            <w:shd w:val="clear" w:color="auto" w:fill="auto"/>
            <w:vAlign w:val="bottom"/>
          </w:tcPr>
          <w:p w14:paraId="570D7516" w14:textId="77777777" w:rsidR="00B35362" w:rsidRPr="00B35362" w:rsidRDefault="00B35362" w:rsidP="00B35362">
            <w:pPr>
              <w:suppressAutoHyphens w:val="0"/>
              <w:jc w:val="both"/>
              <w:rPr>
                <w:b/>
                <w:sz w:val="20"/>
                <w:szCs w:val="20"/>
                <w:lang w:eastAsia="it-IT"/>
              </w:rPr>
            </w:pPr>
            <w:r w:rsidRPr="00B35362">
              <w:rPr>
                <w:rFonts w:ascii="Arial" w:hAnsi="Arial" w:cs="Arial"/>
                <w:b/>
                <w:sz w:val="20"/>
                <w:szCs w:val="20"/>
                <w:lang w:eastAsia="it-IT"/>
              </w:rPr>
              <w:fldChar w:fldCharType="begin">
                <w:ffData>
                  <w:name w:val=""/>
                  <w:enabled/>
                  <w:calcOnExit/>
                  <w:helpText w:type="text" w:val="I formati riconosciuti sono:&#10;- numero singolo: es: 67;&#10;- serie di numeri: es: 3-5 o 13-19;&#10;- numero con lettera: es: 18/A."/>
                  <w:statusText w:type="text" w:val="Digitare il numero civico. F1 per ulteriori informazioni."/>
                  <w:textInput>
                    <w:format w:val="Mai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p>
        </w:tc>
        <w:tc>
          <w:tcPr>
            <w:tcW w:w="1079" w:type="dxa"/>
            <w:gridSpan w:val="3"/>
            <w:tcBorders>
              <w:left w:val="single" w:sz="4" w:space="0" w:color="FFFFFF"/>
              <w:bottom w:val="single" w:sz="4" w:space="0" w:color="FFFFFF"/>
              <w:right w:val="single" w:sz="4" w:space="0" w:color="FFFFFF"/>
            </w:tcBorders>
            <w:shd w:val="clear" w:color="auto" w:fill="auto"/>
            <w:vAlign w:val="bottom"/>
          </w:tcPr>
          <w:p w14:paraId="3A51BF8F" w14:textId="77777777" w:rsidR="00B35362" w:rsidRPr="00B35362" w:rsidRDefault="00B35362" w:rsidP="00B35362">
            <w:pPr>
              <w:suppressAutoHyphens w:val="0"/>
              <w:jc w:val="both"/>
              <w:rPr>
                <w:sz w:val="20"/>
                <w:szCs w:val="20"/>
                <w:lang w:eastAsia="it-IT"/>
              </w:rPr>
            </w:pPr>
            <w:r w:rsidRPr="00B35362">
              <w:rPr>
                <w:sz w:val="20"/>
                <w:szCs w:val="20"/>
                <w:lang w:eastAsia="it-IT"/>
              </w:rPr>
              <w:t xml:space="preserve">C.A.P.:  </w:t>
            </w:r>
          </w:p>
        </w:tc>
        <w:tc>
          <w:tcPr>
            <w:tcW w:w="727" w:type="dxa"/>
            <w:gridSpan w:val="2"/>
            <w:tcBorders>
              <w:left w:val="single" w:sz="4" w:space="0" w:color="FFFFFF"/>
              <w:bottom w:val="dotted" w:sz="4" w:space="0" w:color="auto"/>
              <w:right w:val="single" w:sz="4" w:space="0" w:color="FFFFFF"/>
            </w:tcBorders>
            <w:shd w:val="clear" w:color="auto" w:fill="auto"/>
            <w:vAlign w:val="bottom"/>
          </w:tcPr>
          <w:p w14:paraId="6D2EA05F" w14:textId="77777777" w:rsidR="00B35362" w:rsidRPr="00B35362" w:rsidRDefault="00B35362" w:rsidP="00B35362">
            <w:pPr>
              <w:suppressAutoHyphens w:val="0"/>
              <w:jc w:val="both"/>
              <w:rPr>
                <w:b/>
                <w:sz w:val="20"/>
                <w:szCs w:val="20"/>
                <w:lang w:eastAsia="it-IT"/>
              </w:rPr>
            </w:pPr>
            <w:r w:rsidRPr="00B35362">
              <w:rPr>
                <w:rFonts w:ascii="Arial" w:hAnsi="Arial" w:cs="Arial"/>
                <w:b/>
                <w:sz w:val="20"/>
                <w:szCs w:val="20"/>
                <w:lang w:eastAsia="it-IT"/>
              </w:rPr>
              <w:fldChar w:fldCharType="begin">
                <w:ffData>
                  <w:name w:val=""/>
                  <w:enabled/>
                  <w:calcOnExit/>
                  <w:statusText w:type="text" w:val="Digitare il C.A.P."/>
                  <w:textInput>
                    <w:type w:val="number"/>
                    <w:maxLength w:val="5"/>
                    <w:format w:val="00000"/>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p>
        </w:tc>
      </w:tr>
      <w:tr w:rsidR="00B35362" w:rsidRPr="00B35362" w14:paraId="03E0C5F9" w14:textId="77777777" w:rsidTr="00F010EC">
        <w:tc>
          <w:tcPr>
            <w:tcW w:w="1054" w:type="dxa"/>
            <w:gridSpan w:val="3"/>
            <w:tcBorders>
              <w:top w:val="dotted" w:sz="4" w:space="0" w:color="auto"/>
              <w:left w:val="single" w:sz="4" w:space="0" w:color="FFFFFF"/>
              <w:bottom w:val="single" w:sz="4" w:space="0" w:color="FFFFFF"/>
              <w:right w:val="single" w:sz="4" w:space="0" w:color="FFFFFF"/>
            </w:tcBorders>
            <w:shd w:val="clear" w:color="auto" w:fill="auto"/>
            <w:vAlign w:val="bottom"/>
          </w:tcPr>
          <w:p w14:paraId="020A48C1" w14:textId="77777777" w:rsidR="00B35362" w:rsidRPr="00B35362" w:rsidRDefault="00B35362" w:rsidP="00B35362">
            <w:pPr>
              <w:suppressAutoHyphens w:val="0"/>
              <w:spacing w:before="240"/>
              <w:jc w:val="both"/>
              <w:rPr>
                <w:sz w:val="20"/>
                <w:szCs w:val="20"/>
                <w:lang w:eastAsia="it-IT"/>
              </w:rPr>
            </w:pPr>
            <w:r w:rsidRPr="00B35362">
              <w:rPr>
                <w:sz w:val="20"/>
                <w:szCs w:val="20"/>
                <w:u w:val="single"/>
                <w:lang w:eastAsia="it-IT"/>
              </w:rPr>
              <w:t>Telefono</w:t>
            </w:r>
            <w:r w:rsidRPr="00B35362">
              <w:rPr>
                <w:sz w:val="20"/>
                <w:szCs w:val="20"/>
                <w:lang w:eastAsia="it-IT"/>
              </w:rPr>
              <w:t>:</w:t>
            </w:r>
          </w:p>
        </w:tc>
        <w:tc>
          <w:tcPr>
            <w:tcW w:w="1820" w:type="dxa"/>
            <w:gridSpan w:val="4"/>
            <w:tcBorders>
              <w:top w:val="dotted" w:sz="4" w:space="0" w:color="auto"/>
              <w:left w:val="single" w:sz="4" w:space="0" w:color="FFFFFF"/>
              <w:bottom w:val="dotted" w:sz="4" w:space="0" w:color="auto"/>
              <w:right w:val="single" w:sz="4" w:space="0" w:color="FFFFFF"/>
            </w:tcBorders>
            <w:shd w:val="clear" w:color="auto" w:fill="auto"/>
            <w:vAlign w:val="bottom"/>
          </w:tcPr>
          <w:p w14:paraId="5F95B53B" w14:textId="77777777" w:rsidR="00B35362" w:rsidRPr="00B35362" w:rsidRDefault="00B35362" w:rsidP="00B35362">
            <w:pPr>
              <w:suppressAutoHyphens w:val="0"/>
              <w:jc w:val="both"/>
              <w:rPr>
                <w:rFonts w:ascii="Arial" w:hAnsi="Arial" w:cs="Arial"/>
                <w:b/>
                <w:sz w:val="20"/>
                <w:szCs w:val="20"/>
                <w:lang w:eastAsia="it-IT"/>
              </w:rPr>
            </w:pPr>
            <w:r w:rsidRPr="00B35362">
              <w:rPr>
                <w:rFonts w:ascii="Arial" w:hAnsi="Arial" w:cs="Arial"/>
                <w:b/>
                <w:sz w:val="20"/>
                <w:szCs w:val="20"/>
                <w:lang w:eastAsia="it-IT"/>
              </w:rPr>
              <w:fldChar w:fldCharType="begin">
                <w:ffData>
                  <w:name w:val="Telefono"/>
                  <w:enabled/>
                  <w:calcOnExit/>
                  <w:helpText w:type="text" w:val="E' possibile scrivere più numeri telefonici separandoli con il tasto INVIO. Durante l'importazione automatica vengono considerati solo caratteri numerici, quindi non è necessario usare separatori tra prefisso e numero, né all'interno del numero."/>
                  <w:statusText w:type="text" w:val="Digitare i numeri telefonici dell'impresa. F1 per ulteriori informazioni."/>
                  <w:textInput>
                    <w:format w:val="Mai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p>
        </w:tc>
        <w:tc>
          <w:tcPr>
            <w:tcW w:w="546" w:type="dxa"/>
            <w:tcBorders>
              <w:top w:val="dotted" w:sz="4" w:space="0" w:color="auto"/>
              <w:left w:val="single" w:sz="4" w:space="0" w:color="FFFFFF"/>
              <w:bottom w:val="single" w:sz="4" w:space="0" w:color="FFFFFF"/>
              <w:right w:val="single" w:sz="4" w:space="0" w:color="FFFFFF"/>
            </w:tcBorders>
            <w:shd w:val="clear" w:color="auto" w:fill="auto"/>
            <w:vAlign w:val="bottom"/>
          </w:tcPr>
          <w:p w14:paraId="0D567D38" w14:textId="77777777" w:rsidR="00B35362" w:rsidRPr="00B35362" w:rsidRDefault="00B35362" w:rsidP="00B35362">
            <w:pPr>
              <w:suppressAutoHyphens w:val="0"/>
              <w:spacing w:before="240"/>
              <w:jc w:val="both"/>
              <w:rPr>
                <w:sz w:val="20"/>
                <w:szCs w:val="20"/>
                <w:lang w:eastAsia="it-IT"/>
              </w:rPr>
            </w:pPr>
            <w:r w:rsidRPr="00B35362">
              <w:rPr>
                <w:b/>
                <w:sz w:val="20"/>
                <w:szCs w:val="20"/>
                <w:u w:val="single"/>
                <w:lang w:eastAsia="it-IT"/>
              </w:rPr>
              <w:t>Fax</w:t>
            </w:r>
            <w:r w:rsidRPr="00B35362">
              <w:rPr>
                <w:sz w:val="20"/>
                <w:szCs w:val="20"/>
                <w:lang w:eastAsia="it-IT"/>
              </w:rPr>
              <w:t>:</w:t>
            </w:r>
          </w:p>
        </w:tc>
        <w:tc>
          <w:tcPr>
            <w:tcW w:w="1789" w:type="dxa"/>
            <w:tcBorders>
              <w:top w:val="dotted" w:sz="4" w:space="0" w:color="auto"/>
              <w:left w:val="single" w:sz="4" w:space="0" w:color="FFFFFF"/>
              <w:bottom w:val="dotted" w:sz="4" w:space="0" w:color="auto"/>
              <w:right w:val="single" w:sz="4" w:space="0" w:color="FFFFFF"/>
            </w:tcBorders>
            <w:shd w:val="clear" w:color="auto" w:fill="auto"/>
            <w:vAlign w:val="bottom"/>
          </w:tcPr>
          <w:p w14:paraId="4A0E7D39" w14:textId="77777777" w:rsidR="00B35362" w:rsidRPr="00B35362" w:rsidRDefault="00B35362" w:rsidP="00B35362">
            <w:pPr>
              <w:suppressAutoHyphens w:val="0"/>
              <w:jc w:val="both"/>
              <w:rPr>
                <w:rFonts w:ascii="Arial" w:hAnsi="Arial" w:cs="Arial"/>
                <w:b/>
                <w:sz w:val="20"/>
                <w:szCs w:val="20"/>
                <w:lang w:eastAsia="it-IT"/>
              </w:rPr>
            </w:pPr>
            <w:r w:rsidRPr="00B35362">
              <w:rPr>
                <w:rFonts w:ascii="Arial" w:hAnsi="Arial" w:cs="Arial"/>
                <w:b/>
                <w:sz w:val="20"/>
                <w:szCs w:val="20"/>
                <w:lang w:eastAsia="it-IT"/>
              </w:rPr>
              <w:fldChar w:fldCharType="begin">
                <w:ffData>
                  <w:name w:val="Fax"/>
                  <w:enabled/>
                  <w:calcOnExit/>
                  <w:helpText w:type="text" w:val="E' possibile scrivere più numeri di fax separandoli con il tasto INVIO. Durante l'importazione automatica vengono considerati solo caratteri numerici, quindi non è necessario usare separatori tra prefisso e numero, né all'interno del numero."/>
                  <w:statusText w:type="text" w:val="Digitare i numeri di fax dell'impresa. F1 per ulteriori informazioni."/>
                  <w:textInput>
                    <w:format w:val="Mai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p>
        </w:tc>
        <w:tc>
          <w:tcPr>
            <w:tcW w:w="899" w:type="dxa"/>
            <w:tcBorders>
              <w:top w:val="dotted" w:sz="4" w:space="0" w:color="auto"/>
              <w:left w:val="single" w:sz="4" w:space="0" w:color="FFFFFF"/>
              <w:bottom w:val="single" w:sz="4" w:space="0" w:color="FFFFFF"/>
              <w:right w:val="single" w:sz="4" w:space="0" w:color="FFFFFF"/>
            </w:tcBorders>
            <w:shd w:val="clear" w:color="auto" w:fill="auto"/>
            <w:vAlign w:val="bottom"/>
          </w:tcPr>
          <w:p w14:paraId="28E6D02C" w14:textId="77777777" w:rsidR="00B35362" w:rsidRPr="00B35362" w:rsidRDefault="00B35362" w:rsidP="00B35362">
            <w:pPr>
              <w:suppressAutoHyphens w:val="0"/>
              <w:spacing w:before="240"/>
              <w:jc w:val="both"/>
              <w:rPr>
                <w:sz w:val="20"/>
                <w:szCs w:val="20"/>
                <w:lang w:eastAsia="it-IT"/>
              </w:rPr>
            </w:pPr>
            <w:r w:rsidRPr="00B35362">
              <w:rPr>
                <w:b/>
                <w:sz w:val="20"/>
                <w:szCs w:val="20"/>
                <w:u w:val="single"/>
                <w:lang w:eastAsia="it-IT"/>
              </w:rPr>
              <w:t>PEC</w:t>
            </w:r>
            <w:r w:rsidRPr="00B35362">
              <w:rPr>
                <w:sz w:val="20"/>
                <w:szCs w:val="20"/>
                <w:lang w:eastAsia="it-IT"/>
              </w:rPr>
              <w:t>:</w:t>
            </w:r>
          </w:p>
        </w:tc>
        <w:tc>
          <w:tcPr>
            <w:tcW w:w="3617" w:type="dxa"/>
            <w:gridSpan w:val="8"/>
            <w:tcBorders>
              <w:top w:val="dotted" w:sz="4" w:space="0" w:color="auto"/>
              <w:left w:val="single" w:sz="4" w:space="0" w:color="FFFFFF"/>
              <w:bottom w:val="dotted" w:sz="4" w:space="0" w:color="auto"/>
              <w:right w:val="single" w:sz="4" w:space="0" w:color="FFFFFF"/>
            </w:tcBorders>
            <w:shd w:val="clear" w:color="auto" w:fill="auto"/>
            <w:vAlign w:val="bottom"/>
          </w:tcPr>
          <w:p w14:paraId="39CCE101" w14:textId="77777777" w:rsidR="00B35362" w:rsidRPr="00B35362" w:rsidRDefault="00B35362" w:rsidP="00B35362">
            <w:pPr>
              <w:suppressAutoHyphens w:val="0"/>
              <w:jc w:val="both"/>
              <w:rPr>
                <w:rFonts w:ascii="Arial" w:hAnsi="Arial" w:cs="Arial"/>
                <w:b/>
                <w:sz w:val="20"/>
                <w:szCs w:val="20"/>
                <w:lang w:eastAsia="it-IT"/>
              </w:rPr>
            </w:pPr>
            <w:r w:rsidRPr="00B35362">
              <w:rPr>
                <w:rFonts w:ascii="Arial" w:hAnsi="Arial" w:cs="Arial"/>
                <w:b/>
                <w:sz w:val="20"/>
                <w:szCs w:val="20"/>
                <w:lang w:eastAsia="it-IT"/>
              </w:rPr>
              <w:fldChar w:fldCharType="begin">
                <w:ffData>
                  <w:name w:val="Mail"/>
                  <w:enabled/>
                  <w:calcOnExit/>
                  <w:helpText w:type="text" w:val="E' possibile scrivere più indirizzi e-mail separandoli con il tasto INVIO. Il formato per gli indirizzi è nomeutente@dominio.xx. In caso di difficoltà nell'inserimento del carattere @ è possibile utilizzare in suo luogo il carattere punto esclamativo (!)."/>
                  <w:statusText w:type="text" w:val="Digitare gli indirizzi e-mail dell'impresa. F1 per ulteriori informazioni."/>
                  <w:textInput>
                    <w:format w:val="Min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p>
        </w:tc>
      </w:tr>
    </w:tbl>
    <w:p w14:paraId="6117966E" w14:textId="77777777" w:rsidR="00B35362" w:rsidRDefault="00B35362" w:rsidP="00B35362">
      <w:pPr>
        <w:suppressAutoHyphens w:val="0"/>
        <w:spacing w:before="240" w:after="240"/>
        <w:jc w:val="center"/>
        <w:rPr>
          <w:b/>
          <w:smallCaps/>
          <w:sz w:val="20"/>
          <w:szCs w:val="20"/>
          <w:lang w:eastAsia="it-IT"/>
        </w:rPr>
      </w:pPr>
    </w:p>
    <w:p w14:paraId="60F2E3E8" w14:textId="34B01C94" w:rsidR="00B35362" w:rsidRPr="00B35362" w:rsidRDefault="00907E23" w:rsidP="00B35362">
      <w:pPr>
        <w:suppressAutoHyphens w:val="0"/>
        <w:spacing w:before="240" w:after="240"/>
        <w:jc w:val="center"/>
        <w:rPr>
          <w:b/>
          <w:smallCaps/>
          <w:sz w:val="20"/>
          <w:szCs w:val="20"/>
          <w:lang w:eastAsia="it-IT"/>
        </w:rPr>
      </w:pPr>
      <w:r>
        <w:rPr>
          <w:b/>
          <w:smallCaps/>
          <w:sz w:val="20"/>
          <w:szCs w:val="20"/>
          <w:lang w:eastAsia="it-IT"/>
        </w:rPr>
        <w:t>CHIEDE</w:t>
      </w:r>
    </w:p>
    <w:p w14:paraId="611E3556" w14:textId="0FF71B61" w:rsidR="00B35362" w:rsidRPr="00B35362" w:rsidRDefault="00B35362" w:rsidP="00B35362">
      <w:pPr>
        <w:widowControl w:val="0"/>
        <w:suppressAutoHyphens w:val="0"/>
        <w:overflowPunct w:val="0"/>
        <w:autoSpaceDE w:val="0"/>
        <w:autoSpaceDN w:val="0"/>
        <w:adjustRightInd w:val="0"/>
        <w:jc w:val="both"/>
        <w:rPr>
          <w:sz w:val="20"/>
          <w:szCs w:val="20"/>
          <w:lang w:eastAsia="it-IT"/>
        </w:rPr>
      </w:pPr>
      <w:r w:rsidRPr="00B35362">
        <w:rPr>
          <w:sz w:val="20"/>
          <w:szCs w:val="20"/>
          <w:lang w:eastAsia="it-IT"/>
        </w:rPr>
        <w:t xml:space="preserve">di partecipare </w:t>
      </w:r>
      <w:r w:rsidR="00907E23">
        <w:rPr>
          <w:sz w:val="20"/>
          <w:szCs w:val="20"/>
          <w:lang w:eastAsia="it-IT"/>
        </w:rPr>
        <w:t>al concorso di progettazione</w:t>
      </w:r>
      <w:r w:rsidRPr="00B35362">
        <w:rPr>
          <w:sz w:val="20"/>
          <w:szCs w:val="20"/>
          <w:lang w:eastAsia="it-IT"/>
        </w:rPr>
        <w:t xml:space="preserve"> indicat</w:t>
      </w:r>
      <w:r w:rsidR="00907E23">
        <w:rPr>
          <w:sz w:val="20"/>
          <w:szCs w:val="20"/>
          <w:lang w:eastAsia="it-IT"/>
        </w:rPr>
        <w:t>o</w:t>
      </w:r>
      <w:r w:rsidRPr="00B35362">
        <w:rPr>
          <w:sz w:val="20"/>
          <w:szCs w:val="20"/>
          <w:lang w:eastAsia="it-IT"/>
        </w:rPr>
        <w:t xml:space="preserve"> in epigrafe.</w:t>
      </w:r>
    </w:p>
    <w:p w14:paraId="5EF12052" w14:textId="77777777" w:rsidR="00B35362" w:rsidRPr="00B35362" w:rsidRDefault="00B35362" w:rsidP="00B35362">
      <w:pPr>
        <w:widowControl w:val="0"/>
        <w:suppressAutoHyphens w:val="0"/>
        <w:overflowPunct w:val="0"/>
        <w:autoSpaceDE w:val="0"/>
        <w:autoSpaceDN w:val="0"/>
        <w:adjustRightInd w:val="0"/>
        <w:jc w:val="both"/>
        <w:rPr>
          <w:sz w:val="20"/>
          <w:szCs w:val="20"/>
          <w:lang w:eastAsia="it-IT"/>
        </w:rPr>
      </w:pPr>
    </w:p>
    <w:p w14:paraId="6371E232" w14:textId="77777777" w:rsidR="00B35362" w:rsidRPr="00B35362" w:rsidRDefault="00B35362" w:rsidP="00B35362">
      <w:pPr>
        <w:widowControl w:val="0"/>
        <w:suppressAutoHyphens w:val="0"/>
        <w:overflowPunct w:val="0"/>
        <w:autoSpaceDE w:val="0"/>
        <w:autoSpaceDN w:val="0"/>
        <w:adjustRightInd w:val="0"/>
        <w:jc w:val="both"/>
        <w:rPr>
          <w:sz w:val="20"/>
          <w:szCs w:val="20"/>
          <w:lang w:eastAsia="it-IT"/>
        </w:rPr>
      </w:pPr>
      <w:r w:rsidRPr="00B35362">
        <w:rPr>
          <w:sz w:val="20"/>
          <w:szCs w:val="20"/>
          <w:lang w:eastAsia="it-IT"/>
        </w:rPr>
        <w:t>A tal fine, ai sensi degli articoli 46 e 47 del D.P.R. 445/2000 e ss.mm.ii., consapevole delle sanzioni penali previste dall'articolo 76 del medesimo D.P.R., per le ipotesi di falsità in atti e dichiarazioni mendaci ivi indicate,</w:t>
      </w:r>
    </w:p>
    <w:p w14:paraId="22FF9466" w14:textId="77777777" w:rsidR="00B35362" w:rsidRPr="00B35362" w:rsidRDefault="004F378F" w:rsidP="00B35362">
      <w:pPr>
        <w:spacing w:before="120" w:after="120"/>
        <w:jc w:val="center"/>
        <w:rPr>
          <w:b/>
          <w:smallCaps/>
          <w:sz w:val="20"/>
          <w:szCs w:val="20"/>
          <w:lang w:eastAsia="it-IT"/>
        </w:rPr>
      </w:pPr>
      <w:r w:rsidRPr="004F378F">
        <w:rPr>
          <w:sz w:val="18"/>
          <w:szCs w:val="18"/>
          <w:lang w:eastAsia="it-IT"/>
        </w:rPr>
        <w:cr/>
      </w:r>
      <w:r w:rsidR="00B35362" w:rsidRPr="00B35362">
        <w:rPr>
          <w:b/>
          <w:smallCaps/>
          <w:sz w:val="20"/>
          <w:szCs w:val="20"/>
          <w:lang w:eastAsia="it-IT"/>
        </w:rPr>
        <w:t xml:space="preserve"> DICHIARA</w:t>
      </w:r>
    </w:p>
    <w:p w14:paraId="41ECC6AD" w14:textId="77777777" w:rsidR="00B35362" w:rsidRPr="00B35362" w:rsidRDefault="00B35362" w:rsidP="00B35362">
      <w:pPr>
        <w:widowControl w:val="0"/>
        <w:overflowPunct w:val="0"/>
        <w:autoSpaceDE w:val="0"/>
        <w:autoSpaceDN w:val="0"/>
        <w:adjustRightInd w:val="0"/>
        <w:ind w:left="360" w:hanging="360"/>
        <w:jc w:val="both"/>
        <w:rPr>
          <w:sz w:val="20"/>
          <w:szCs w:val="20"/>
          <w:lang w:eastAsia="it-IT"/>
        </w:rPr>
      </w:pPr>
      <w:r w:rsidRPr="00B35362">
        <w:rPr>
          <w:sz w:val="20"/>
          <w:szCs w:val="20"/>
          <w:lang w:eastAsia="it-IT"/>
        </w:rPr>
        <w:t>A)   che l’operatore economico rappresentato partecipa alla gara/e in forma di:</w:t>
      </w:r>
    </w:p>
    <w:p w14:paraId="338EA879" w14:textId="77777777" w:rsidR="00B35362" w:rsidRPr="00B35362" w:rsidRDefault="00B35362" w:rsidP="00B35362">
      <w:pPr>
        <w:widowControl w:val="0"/>
        <w:suppressAutoHyphens w:val="0"/>
        <w:overflowPunct w:val="0"/>
        <w:autoSpaceDE w:val="0"/>
        <w:autoSpaceDN w:val="0"/>
        <w:adjustRightInd w:val="0"/>
        <w:jc w:val="both"/>
        <w:rPr>
          <w:sz w:val="20"/>
          <w:szCs w:val="20"/>
          <w:lang w:eastAsia="it-IT"/>
        </w:rPr>
      </w:pPr>
      <w:r w:rsidRPr="00B35362">
        <w:rPr>
          <w:sz w:val="20"/>
          <w:szCs w:val="20"/>
          <w:lang w:eastAsia="it-IT"/>
        </w:rPr>
        <w:t xml:space="preserve">      (</w:t>
      </w:r>
      <w:r w:rsidRPr="00B35362">
        <w:rPr>
          <w:i/>
          <w:sz w:val="20"/>
          <w:szCs w:val="20"/>
          <w:lang w:eastAsia="it-IT"/>
        </w:rPr>
        <w:t>barrare la/e casella/e pertinente/i</w:t>
      </w:r>
      <w:r w:rsidRPr="00B35362">
        <w:rPr>
          <w:sz w:val="20"/>
          <w:szCs w:val="20"/>
          <w:lang w:eastAsia="it-IT"/>
        </w:rPr>
        <w:t>)</w:t>
      </w:r>
    </w:p>
    <w:p w14:paraId="02E20AB2" w14:textId="77777777" w:rsidR="00B35362" w:rsidRPr="00B35362" w:rsidRDefault="00B35362" w:rsidP="00B35362">
      <w:pPr>
        <w:tabs>
          <w:tab w:val="left" w:leader="dot" w:pos="4140"/>
          <w:tab w:val="left" w:pos="6804"/>
        </w:tabs>
        <w:suppressAutoHyphens w:val="0"/>
        <w:spacing w:before="120" w:after="120"/>
        <w:jc w:val="both"/>
        <w:rPr>
          <w:b/>
          <w:sz w:val="20"/>
          <w:szCs w:val="20"/>
          <w:lang w:eastAsia="it-IT"/>
        </w:rPr>
      </w:pPr>
      <w:r w:rsidRPr="00B35362">
        <w:rPr>
          <w:rFonts w:ascii="Arial" w:hAnsi="Arial"/>
          <w:b/>
          <w:sz w:val="20"/>
          <w:szCs w:val="20"/>
          <w:lang w:eastAsia="it-IT"/>
        </w:rPr>
        <w:fldChar w:fldCharType="begin">
          <w:ffData>
            <w:name w:val=""/>
            <w:enabled/>
            <w:calcOnExit w:val="0"/>
            <w:checkBox>
              <w:size w:val="18"/>
              <w:default w:val="0"/>
            </w:checkBox>
          </w:ffData>
        </w:fldChar>
      </w:r>
      <w:r w:rsidRPr="00B35362">
        <w:rPr>
          <w:rFonts w:ascii="Arial" w:hAnsi="Arial"/>
          <w:b/>
          <w:sz w:val="20"/>
          <w:szCs w:val="20"/>
          <w:lang w:eastAsia="it-IT"/>
        </w:rPr>
        <w:instrText xml:space="preserve"> FORMCHECKBOX </w:instrText>
      </w:r>
      <w:r w:rsidR="00DA7726">
        <w:rPr>
          <w:rFonts w:ascii="Arial" w:hAnsi="Arial"/>
          <w:b/>
          <w:sz w:val="20"/>
          <w:szCs w:val="20"/>
          <w:lang w:eastAsia="it-IT"/>
        </w:rPr>
      </w:r>
      <w:r w:rsidR="00DA7726">
        <w:rPr>
          <w:rFonts w:ascii="Arial" w:hAnsi="Arial"/>
          <w:b/>
          <w:sz w:val="20"/>
          <w:szCs w:val="20"/>
          <w:lang w:eastAsia="it-IT"/>
        </w:rPr>
        <w:fldChar w:fldCharType="separate"/>
      </w:r>
      <w:r w:rsidRPr="00B35362">
        <w:rPr>
          <w:rFonts w:ascii="Arial" w:hAnsi="Arial"/>
          <w:b/>
          <w:sz w:val="20"/>
          <w:szCs w:val="20"/>
          <w:lang w:eastAsia="it-IT"/>
        </w:rPr>
        <w:fldChar w:fldCharType="end"/>
      </w:r>
      <w:r w:rsidRPr="00B35362">
        <w:rPr>
          <w:sz w:val="20"/>
          <w:szCs w:val="20"/>
          <w:lang w:eastAsia="it-IT"/>
        </w:rPr>
        <w:t xml:space="preserve"> </w:t>
      </w:r>
      <w:r w:rsidRPr="00B35362">
        <w:rPr>
          <w:b/>
          <w:sz w:val="20"/>
          <w:szCs w:val="20"/>
          <w:lang w:eastAsia="it-IT"/>
        </w:rPr>
        <w:t xml:space="preserve">professionista singolo </w:t>
      </w:r>
    </w:p>
    <w:p w14:paraId="34C0EEE2" w14:textId="77777777" w:rsidR="00B35362" w:rsidRPr="00B35362" w:rsidRDefault="00B35362" w:rsidP="00B35362">
      <w:pPr>
        <w:tabs>
          <w:tab w:val="left" w:leader="dot" w:pos="4140"/>
          <w:tab w:val="left" w:pos="6804"/>
        </w:tabs>
        <w:suppressAutoHyphens w:val="0"/>
        <w:spacing w:before="120" w:after="120"/>
        <w:jc w:val="both"/>
        <w:rPr>
          <w:b/>
          <w:sz w:val="20"/>
          <w:szCs w:val="20"/>
          <w:lang w:eastAsia="it-IT"/>
        </w:rPr>
      </w:pPr>
      <w:r w:rsidRPr="00B35362">
        <w:rPr>
          <w:b/>
          <w:sz w:val="20"/>
          <w:szCs w:val="20"/>
          <w:lang w:eastAsia="it-IT"/>
        </w:rPr>
        <w:fldChar w:fldCharType="begin">
          <w:ffData>
            <w:name w:val=""/>
            <w:enabled/>
            <w:calcOnExit w:val="0"/>
            <w:checkBox>
              <w:size w:val="18"/>
              <w:default w:val="0"/>
            </w:checkBox>
          </w:ffData>
        </w:fldChar>
      </w:r>
      <w:r w:rsidRPr="00B35362">
        <w:rPr>
          <w:b/>
          <w:sz w:val="20"/>
          <w:szCs w:val="20"/>
          <w:lang w:eastAsia="it-IT"/>
        </w:rPr>
        <w:instrText xml:space="preserve"> FORMCHECKBOX </w:instrText>
      </w:r>
      <w:r w:rsidR="00DA7726">
        <w:rPr>
          <w:b/>
          <w:sz w:val="20"/>
          <w:szCs w:val="20"/>
          <w:lang w:eastAsia="it-IT"/>
        </w:rPr>
      </w:r>
      <w:r w:rsidR="00DA7726">
        <w:rPr>
          <w:b/>
          <w:sz w:val="20"/>
          <w:szCs w:val="20"/>
          <w:lang w:eastAsia="it-IT"/>
        </w:rPr>
        <w:fldChar w:fldCharType="separate"/>
      </w:r>
      <w:r w:rsidRPr="00B35362">
        <w:rPr>
          <w:b/>
          <w:sz w:val="20"/>
          <w:szCs w:val="20"/>
          <w:lang w:eastAsia="it-IT"/>
        </w:rPr>
        <w:fldChar w:fldCharType="end"/>
      </w:r>
      <w:r w:rsidRPr="00B35362">
        <w:rPr>
          <w:b/>
          <w:sz w:val="20"/>
          <w:szCs w:val="20"/>
          <w:lang w:eastAsia="it-IT"/>
        </w:rPr>
        <w:t xml:space="preserve"> studio </w:t>
      </w:r>
    </w:p>
    <w:p w14:paraId="689931FD" w14:textId="77777777" w:rsidR="00B35362" w:rsidRPr="00B35362" w:rsidRDefault="00B35362" w:rsidP="00B35362">
      <w:pPr>
        <w:tabs>
          <w:tab w:val="left" w:leader="dot" w:pos="4140"/>
          <w:tab w:val="left" w:pos="6804"/>
        </w:tabs>
        <w:suppressAutoHyphens w:val="0"/>
        <w:spacing w:before="120" w:after="120"/>
        <w:jc w:val="both"/>
        <w:rPr>
          <w:b/>
          <w:sz w:val="20"/>
          <w:szCs w:val="20"/>
          <w:lang w:eastAsia="it-IT"/>
        </w:rPr>
      </w:pPr>
      <w:r w:rsidRPr="00B35362">
        <w:rPr>
          <w:b/>
          <w:sz w:val="20"/>
          <w:szCs w:val="20"/>
          <w:lang w:eastAsia="it-IT"/>
        </w:rPr>
        <w:fldChar w:fldCharType="begin">
          <w:ffData>
            <w:name w:val=""/>
            <w:enabled/>
            <w:calcOnExit w:val="0"/>
            <w:checkBox>
              <w:size w:val="18"/>
              <w:default w:val="0"/>
            </w:checkBox>
          </w:ffData>
        </w:fldChar>
      </w:r>
      <w:r w:rsidRPr="00B35362">
        <w:rPr>
          <w:b/>
          <w:sz w:val="20"/>
          <w:szCs w:val="20"/>
          <w:lang w:eastAsia="it-IT"/>
        </w:rPr>
        <w:instrText xml:space="preserve"> FORMCHECKBOX </w:instrText>
      </w:r>
      <w:r w:rsidR="00DA7726">
        <w:rPr>
          <w:b/>
          <w:sz w:val="20"/>
          <w:szCs w:val="20"/>
          <w:lang w:eastAsia="it-IT"/>
        </w:rPr>
      </w:r>
      <w:r w:rsidR="00DA7726">
        <w:rPr>
          <w:b/>
          <w:sz w:val="20"/>
          <w:szCs w:val="20"/>
          <w:lang w:eastAsia="it-IT"/>
        </w:rPr>
        <w:fldChar w:fldCharType="separate"/>
      </w:r>
      <w:r w:rsidRPr="00B35362">
        <w:rPr>
          <w:b/>
          <w:sz w:val="20"/>
          <w:szCs w:val="20"/>
          <w:lang w:eastAsia="it-IT"/>
        </w:rPr>
        <w:fldChar w:fldCharType="end"/>
      </w:r>
      <w:r w:rsidRPr="00B35362">
        <w:rPr>
          <w:b/>
          <w:sz w:val="20"/>
          <w:szCs w:val="20"/>
          <w:lang w:eastAsia="it-IT"/>
        </w:rPr>
        <w:t xml:space="preserve"> società di professionisti</w:t>
      </w:r>
    </w:p>
    <w:p w14:paraId="581F983E" w14:textId="77777777" w:rsidR="00B35362" w:rsidRPr="00B35362" w:rsidRDefault="00B35362" w:rsidP="00B35362">
      <w:pPr>
        <w:tabs>
          <w:tab w:val="left" w:leader="dot" w:pos="4140"/>
          <w:tab w:val="left" w:pos="6804"/>
        </w:tabs>
        <w:suppressAutoHyphens w:val="0"/>
        <w:spacing w:before="120" w:after="120"/>
        <w:jc w:val="both"/>
        <w:rPr>
          <w:b/>
          <w:sz w:val="20"/>
          <w:szCs w:val="20"/>
          <w:lang w:eastAsia="it-IT"/>
        </w:rPr>
      </w:pPr>
      <w:r w:rsidRPr="00B35362">
        <w:rPr>
          <w:b/>
          <w:sz w:val="20"/>
          <w:szCs w:val="20"/>
          <w:lang w:eastAsia="it-IT"/>
        </w:rPr>
        <w:fldChar w:fldCharType="begin">
          <w:ffData>
            <w:name w:val=""/>
            <w:enabled/>
            <w:calcOnExit w:val="0"/>
            <w:checkBox>
              <w:size w:val="18"/>
              <w:default w:val="0"/>
            </w:checkBox>
          </w:ffData>
        </w:fldChar>
      </w:r>
      <w:r w:rsidRPr="00B35362">
        <w:rPr>
          <w:b/>
          <w:sz w:val="20"/>
          <w:szCs w:val="20"/>
          <w:lang w:eastAsia="it-IT"/>
        </w:rPr>
        <w:instrText xml:space="preserve"> FORMCHECKBOX </w:instrText>
      </w:r>
      <w:r w:rsidR="00DA7726">
        <w:rPr>
          <w:b/>
          <w:sz w:val="20"/>
          <w:szCs w:val="20"/>
          <w:lang w:eastAsia="it-IT"/>
        </w:rPr>
      </w:r>
      <w:r w:rsidR="00DA7726">
        <w:rPr>
          <w:b/>
          <w:sz w:val="20"/>
          <w:szCs w:val="20"/>
          <w:lang w:eastAsia="it-IT"/>
        </w:rPr>
        <w:fldChar w:fldCharType="separate"/>
      </w:r>
      <w:r w:rsidRPr="00B35362">
        <w:rPr>
          <w:b/>
          <w:sz w:val="20"/>
          <w:szCs w:val="20"/>
          <w:lang w:eastAsia="it-IT"/>
        </w:rPr>
        <w:fldChar w:fldCharType="end"/>
      </w:r>
      <w:r w:rsidRPr="00B35362">
        <w:rPr>
          <w:b/>
          <w:sz w:val="20"/>
          <w:szCs w:val="20"/>
          <w:lang w:eastAsia="it-IT"/>
        </w:rPr>
        <w:t xml:space="preserve"> società di ingegneria</w:t>
      </w:r>
    </w:p>
    <w:p w14:paraId="4F205A7D" w14:textId="77777777" w:rsidR="00B35362" w:rsidRPr="00B35362" w:rsidRDefault="00B35362" w:rsidP="00B35362">
      <w:pPr>
        <w:tabs>
          <w:tab w:val="left" w:leader="dot" w:pos="4140"/>
          <w:tab w:val="left" w:pos="6804"/>
        </w:tabs>
        <w:suppressAutoHyphens w:val="0"/>
        <w:spacing w:before="120" w:after="120"/>
        <w:jc w:val="both"/>
        <w:rPr>
          <w:b/>
          <w:sz w:val="20"/>
          <w:szCs w:val="20"/>
          <w:lang w:eastAsia="it-IT"/>
        </w:rPr>
      </w:pPr>
      <w:r w:rsidRPr="00B35362">
        <w:rPr>
          <w:b/>
          <w:sz w:val="20"/>
          <w:szCs w:val="20"/>
          <w:lang w:eastAsia="it-IT"/>
        </w:rPr>
        <w:fldChar w:fldCharType="begin">
          <w:ffData>
            <w:name w:val=""/>
            <w:enabled/>
            <w:calcOnExit w:val="0"/>
            <w:checkBox>
              <w:size w:val="18"/>
              <w:default w:val="0"/>
            </w:checkBox>
          </w:ffData>
        </w:fldChar>
      </w:r>
      <w:r w:rsidRPr="00B35362">
        <w:rPr>
          <w:b/>
          <w:sz w:val="20"/>
          <w:szCs w:val="20"/>
          <w:lang w:eastAsia="it-IT"/>
        </w:rPr>
        <w:instrText xml:space="preserve"> FORMCHECKBOX </w:instrText>
      </w:r>
      <w:r w:rsidR="00DA7726">
        <w:rPr>
          <w:b/>
          <w:sz w:val="20"/>
          <w:szCs w:val="20"/>
          <w:lang w:eastAsia="it-IT"/>
        </w:rPr>
      </w:r>
      <w:r w:rsidR="00DA7726">
        <w:rPr>
          <w:b/>
          <w:sz w:val="20"/>
          <w:szCs w:val="20"/>
          <w:lang w:eastAsia="it-IT"/>
        </w:rPr>
        <w:fldChar w:fldCharType="separate"/>
      </w:r>
      <w:r w:rsidRPr="00B35362">
        <w:rPr>
          <w:b/>
          <w:sz w:val="20"/>
          <w:szCs w:val="20"/>
          <w:lang w:eastAsia="it-IT"/>
        </w:rPr>
        <w:fldChar w:fldCharType="end"/>
      </w:r>
      <w:r w:rsidRPr="00B35362">
        <w:rPr>
          <w:b/>
          <w:sz w:val="20"/>
          <w:szCs w:val="20"/>
          <w:lang w:eastAsia="it-IT"/>
        </w:rPr>
        <w:t xml:space="preserve"> consorzio stabile</w:t>
      </w:r>
    </w:p>
    <w:p w14:paraId="273C50B1" w14:textId="77777777" w:rsidR="00B35362" w:rsidRPr="00B35362" w:rsidRDefault="00B35362" w:rsidP="00B35362">
      <w:pPr>
        <w:suppressAutoHyphens w:val="0"/>
        <w:jc w:val="both"/>
        <w:rPr>
          <w:rFonts w:eastAsiaTheme="minorHAnsi" w:cstheme="minorBidi"/>
          <w:sz w:val="20"/>
          <w:szCs w:val="20"/>
          <w:lang w:eastAsia="en-US"/>
        </w:rPr>
      </w:pPr>
      <w:r w:rsidRPr="00B35362">
        <w:rPr>
          <w:rFonts w:eastAsiaTheme="minorHAnsi" w:cstheme="minorBidi"/>
          <w:sz w:val="20"/>
          <w:szCs w:val="20"/>
          <w:lang w:eastAsia="en-US"/>
        </w:rPr>
        <w:t>(compilare in caso di consorzio stabile che non partecipa in proprio) che partecipa per i seguenti consorziati:</w:t>
      </w:r>
    </w:p>
    <w:p w14:paraId="4FF063A0" w14:textId="77777777" w:rsidR="00B35362" w:rsidRPr="00B35362" w:rsidRDefault="00B35362" w:rsidP="00B35362">
      <w:pPr>
        <w:suppressAutoHyphens w:val="0"/>
        <w:rPr>
          <w:rFonts w:cstheme="minorBidi"/>
          <w:sz w:val="20"/>
          <w:szCs w:val="20"/>
          <w:lang w:eastAsia="en-US"/>
        </w:rPr>
      </w:pPr>
    </w:p>
    <w:p w14:paraId="542ADC59" w14:textId="77777777" w:rsidR="00B35362" w:rsidRPr="00B35362" w:rsidRDefault="00B35362" w:rsidP="00B35362">
      <w:pPr>
        <w:numPr>
          <w:ilvl w:val="0"/>
          <w:numId w:val="21"/>
        </w:numPr>
        <w:tabs>
          <w:tab w:val="left" w:pos="727"/>
        </w:tabs>
        <w:suppressAutoHyphens w:val="0"/>
        <w:autoSpaceDN w:val="0"/>
        <w:spacing w:after="160" w:line="360" w:lineRule="auto"/>
        <w:jc w:val="both"/>
        <w:textAlignment w:val="baseline"/>
        <w:rPr>
          <w:sz w:val="20"/>
          <w:szCs w:val="20"/>
        </w:rPr>
      </w:pPr>
      <w:r w:rsidRPr="00B35362">
        <w:rPr>
          <w:sz w:val="20"/>
          <w:szCs w:val="20"/>
        </w:rPr>
        <w:t>____________________________________________________________________________</w:t>
      </w:r>
    </w:p>
    <w:p w14:paraId="0B541967" w14:textId="77777777" w:rsidR="00B35362" w:rsidRPr="00B35362" w:rsidRDefault="00B35362" w:rsidP="00B35362">
      <w:pPr>
        <w:tabs>
          <w:tab w:val="left" w:pos="727"/>
        </w:tabs>
        <w:autoSpaceDN w:val="0"/>
        <w:spacing w:line="360" w:lineRule="auto"/>
        <w:ind w:left="720"/>
        <w:jc w:val="both"/>
        <w:textAlignment w:val="baseline"/>
        <w:rPr>
          <w:rFonts w:eastAsiaTheme="minorHAnsi" w:cstheme="minorBidi"/>
          <w:sz w:val="20"/>
          <w:szCs w:val="20"/>
          <w:lang w:eastAsia="en-US"/>
        </w:rPr>
      </w:pPr>
      <w:r w:rsidRPr="00B35362">
        <w:rPr>
          <w:rFonts w:eastAsia="Arial"/>
          <w:sz w:val="20"/>
          <w:szCs w:val="20"/>
        </w:rPr>
        <w:t>(</w:t>
      </w:r>
      <w:r w:rsidRPr="00B35362">
        <w:rPr>
          <w:rFonts w:eastAsiaTheme="minorHAnsi" w:cstheme="minorBidi"/>
          <w:sz w:val="20"/>
          <w:szCs w:val="20"/>
          <w:lang w:eastAsia="en-US"/>
        </w:rPr>
        <w:t>indicare la denominazione sociale e la forma giuridica)</w:t>
      </w:r>
    </w:p>
    <w:p w14:paraId="345F3A71" w14:textId="77777777" w:rsidR="00B35362" w:rsidRPr="00B35362" w:rsidRDefault="00B35362" w:rsidP="00B35362">
      <w:pPr>
        <w:suppressAutoHyphens w:val="0"/>
        <w:spacing w:line="360" w:lineRule="auto"/>
        <w:ind w:left="727"/>
        <w:jc w:val="both"/>
        <w:rPr>
          <w:rFonts w:eastAsia="Arial" w:cstheme="minorBidi"/>
          <w:sz w:val="20"/>
          <w:szCs w:val="20"/>
          <w:lang w:eastAsia="en-US"/>
        </w:rPr>
      </w:pPr>
      <w:r w:rsidRPr="00B35362">
        <w:rPr>
          <w:rFonts w:eastAsia="Arial" w:cstheme="minorBidi"/>
          <w:sz w:val="20"/>
          <w:szCs w:val="20"/>
          <w:lang w:eastAsia="en-US"/>
        </w:rPr>
        <w:t>con sede legale in _____________________________________________________________________</w:t>
      </w:r>
    </w:p>
    <w:p w14:paraId="4451D977" w14:textId="77777777" w:rsidR="00B35362" w:rsidRPr="00B35362" w:rsidRDefault="00B35362" w:rsidP="00B35362">
      <w:pPr>
        <w:suppressAutoHyphens w:val="0"/>
        <w:spacing w:line="360" w:lineRule="auto"/>
        <w:ind w:left="727"/>
        <w:jc w:val="both"/>
        <w:rPr>
          <w:rFonts w:eastAsia="Arial" w:cstheme="minorBidi"/>
          <w:sz w:val="20"/>
          <w:szCs w:val="20"/>
          <w:lang w:eastAsia="en-US"/>
        </w:rPr>
      </w:pPr>
      <w:r w:rsidRPr="00B35362">
        <w:rPr>
          <w:rFonts w:eastAsia="Arial" w:cstheme="minorBidi"/>
          <w:sz w:val="20"/>
          <w:szCs w:val="20"/>
          <w:lang w:eastAsia="en-US"/>
        </w:rPr>
        <w:t>via _____________________________________________________________________n.__________</w:t>
      </w:r>
    </w:p>
    <w:p w14:paraId="131090F6" w14:textId="77777777" w:rsidR="00B35362" w:rsidRPr="00B35362" w:rsidRDefault="00B35362" w:rsidP="00B35362">
      <w:pPr>
        <w:suppressAutoHyphens w:val="0"/>
        <w:spacing w:line="360" w:lineRule="auto"/>
        <w:ind w:left="727"/>
        <w:jc w:val="both"/>
        <w:rPr>
          <w:rFonts w:eastAsia="Arial" w:cstheme="minorBidi"/>
          <w:sz w:val="20"/>
          <w:szCs w:val="20"/>
          <w:lang w:eastAsia="en-US"/>
        </w:rPr>
      </w:pPr>
      <w:r w:rsidRPr="00B35362">
        <w:rPr>
          <w:rFonts w:eastAsia="Arial" w:cstheme="minorBidi"/>
          <w:sz w:val="20"/>
          <w:szCs w:val="20"/>
          <w:lang w:eastAsia="en-US"/>
        </w:rPr>
        <w:t xml:space="preserve">CF ________________________________________________________________________________ </w:t>
      </w:r>
    </w:p>
    <w:p w14:paraId="7D95E1F7" w14:textId="77777777" w:rsidR="00B35362" w:rsidRPr="00B35362" w:rsidRDefault="00B35362" w:rsidP="00B35362">
      <w:pPr>
        <w:suppressAutoHyphens w:val="0"/>
        <w:spacing w:line="360" w:lineRule="auto"/>
        <w:ind w:left="727"/>
        <w:jc w:val="both"/>
        <w:rPr>
          <w:rFonts w:eastAsia="Arial" w:cstheme="minorBidi"/>
          <w:sz w:val="20"/>
          <w:szCs w:val="20"/>
          <w:lang w:eastAsia="en-US"/>
        </w:rPr>
      </w:pPr>
      <w:r w:rsidRPr="00B35362">
        <w:rPr>
          <w:rFonts w:eastAsia="Arial" w:cstheme="minorBidi"/>
          <w:sz w:val="20"/>
          <w:szCs w:val="20"/>
          <w:lang w:eastAsia="en-US"/>
        </w:rPr>
        <w:t>PI _________________________________________________________________________________</w:t>
      </w:r>
    </w:p>
    <w:p w14:paraId="7A0AAE33" w14:textId="77777777" w:rsidR="00B35362" w:rsidRPr="00B35362" w:rsidRDefault="00B35362" w:rsidP="00B35362">
      <w:pPr>
        <w:suppressAutoHyphens w:val="0"/>
        <w:ind w:left="727"/>
        <w:jc w:val="both"/>
        <w:rPr>
          <w:rFonts w:eastAsia="Arial" w:cstheme="minorBidi"/>
          <w:sz w:val="20"/>
          <w:szCs w:val="20"/>
          <w:lang w:eastAsia="en-US"/>
        </w:rPr>
      </w:pPr>
    </w:p>
    <w:p w14:paraId="06C9C2E8" w14:textId="77777777" w:rsidR="00B35362" w:rsidRPr="00B35362" w:rsidRDefault="00B35362" w:rsidP="00B35362">
      <w:pPr>
        <w:numPr>
          <w:ilvl w:val="0"/>
          <w:numId w:val="21"/>
        </w:numPr>
        <w:tabs>
          <w:tab w:val="left" w:pos="727"/>
        </w:tabs>
        <w:suppressAutoHyphens w:val="0"/>
        <w:autoSpaceDN w:val="0"/>
        <w:spacing w:after="160" w:line="360" w:lineRule="auto"/>
        <w:jc w:val="both"/>
        <w:textAlignment w:val="baseline"/>
        <w:rPr>
          <w:sz w:val="20"/>
          <w:szCs w:val="20"/>
        </w:rPr>
      </w:pPr>
      <w:r w:rsidRPr="00B35362">
        <w:rPr>
          <w:sz w:val="20"/>
          <w:szCs w:val="20"/>
        </w:rPr>
        <w:t>____________________________________________________________________________</w:t>
      </w:r>
    </w:p>
    <w:p w14:paraId="0546F2CF" w14:textId="77777777" w:rsidR="00B35362" w:rsidRPr="00B35362" w:rsidRDefault="00B35362" w:rsidP="00B35362">
      <w:pPr>
        <w:tabs>
          <w:tab w:val="left" w:pos="727"/>
        </w:tabs>
        <w:autoSpaceDN w:val="0"/>
        <w:spacing w:line="360" w:lineRule="auto"/>
        <w:ind w:left="644"/>
        <w:jc w:val="both"/>
        <w:textAlignment w:val="baseline"/>
        <w:rPr>
          <w:rFonts w:eastAsiaTheme="minorHAnsi" w:cstheme="minorBidi"/>
          <w:sz w:val="20"/>
          <w:szCs w:val="20"/>
          <w:lang w:eastAsia="en-US"/>
        </w:rPr>
      </w:pPr>
      <w:r w:rsidRPr="00B35362">
        <w:rPr>
          <w:rFonts w:eastAsia="Arial"/>
          <w:sz w:val="20"/>
          <w:szCs w:val="20"/>
        </w:rPr>
        <w:t>(</w:t>
      </w:r>
      <w:r w:rsidRPr="00B35362">
        <w:rPr>
          <w:rFonts w:eastAsiaTheme="minorHAnsi" w:cstheme="minorBidi"/>
          <w:sz w:val="20"/>
          <w:szCs w:val="20"/>
          <w:lang w:eastAsia="en-US"/>
        </w:rPr>
        <w:t>indicare la denominazione sociale e la forma giuridica)</w:t>
      </w:r>
    </w:p>
    <w:p w14:paraId="0DDDAF57" w14:textId="77777777" w:rsidR="00B35362" w:rsidRPr="00B35362" w:rsidRDefault="00B35362" w:rsidP="00B35362">
      <w:pPr>
        <w:suppressAutoHyphens w:val="0"/>
        <w:spacing w:line="360" w:lineRule="auto"/>
        <w:ind w:left="727"/>
        <w:jc w:val="both"/>
        <w:rPr>
          <w:rFonts w:eastAsia="Arial" w:cstheme="minorBidi"/>
          <w:sz w:val="20"/>
          <w:szCs w:val="20"/>
          <w:lang w:eastAsia="en-US"/>
        </w:rPr>
      </w:pPr>
      <w:r w:rsidRPr="00B35362">
        <w:rPr>
          <w:rFonts w:eastAsia="Arial" w:cstheme="minorBidi"/>
          <w:sz w:val="20"/>
          <w:szCs w:val="20"/>
          <w:lang w:eastAsia="en-US"/>
        </w:rPr>
        <w:t>con sede legale in _____________________________________________________________________</w:t>
      </w:r>
    </w:p>
    <w:p w14:paraId="0C9C62AB" w14:textId="77777777" w:rsidR="00B35362" w:rsidRPr="00B35362" w:rsidRDefault="00B35362" w:rsidP="00B35362">
      <w:pPr>
        <w:suppressAutoHyphens w:val="0"/>
        <w:spacing w:line="360" w:lineRule="auto"/>
        <w:ind w:left="727"/>
        <w:jc w:val="both"/>
        <w:rPr>
          <w:rFonts w:eastAsia="Arial" w:cstheme="minorBidi"/>
          <w:sz w:val="20"/>
          <w:szCs w:val="20"/>
          <w:lang w:eastAsia="en-US"/>
        </w:rPr>
      </w:pPr>
      <w:r w:rsidRPr="00B35362">
        <w:rPr>
          <w:rFonts w:eastAsia="Arial" w:cstheme="minorBidi"/>
          <w:sz w:val="20"/>
          <w:szCs w:val="20"/>
          <w:lang w:eastAsia="en-US"/>
        </w:rPr>
        <w:t>via _____________________________________________________________________n.__________</w:t>
      </w:r>
    </w:p>
    <w:p w14:paraId="6681E73A" w14:textId="77777777" w:rsidR="00B35362" w:rsidRPr="00B35362" w:rsidRDefault="00B35362" w:rsidP="00B35362">
      <w:pPr>
        <w:suppressAutoHyphens w:val="0"/>
        <w:spacing w:line="360" w:lineRule="auto"/>
        <w:ind w:left="727"/>
        <w:jc w:val="both"/>
        <w:rPr>
          <w:rFonts w:eastAsia="Arial" w:cstheme="minorBidi"/>
          <w:sz w:val="20"/>
          <w:szCs w:val="20"/>
          <w:lang w:eastAsia="en-US"/>
        </w:rPr>
      </w:pPr>
      <w:r w:rsidRPr="00B35362">
        <w:rPr>
          <w:rFonts w:eastAsia="Arial" w:cstheme="minorBidi"/>
          <w:sz w:val="20"/>
          <w:szCs w:val="20"/>
          <w:lang w:eastAsia="en-US"/>
        </w:rPr>
        <w:t xml:space="preserve">CF ________________________________________________________________________________ </w:t>
      </w:r>
    </w:p>
    <w:p w14:paraId="20908340" w14:textId="77777777" w:rsidR="00B35362" w:rsidRPr="00B35362" w:rsidRDefault="00B35362" w:rsidP="00B35362">
      <w:pPr>
        <w:suppressAutoHyphens w:val="0"/>
        <w:spacing w:line="360" w:lineRule="auto"/>
        <w:ind w:left="727"/>
        <w:jc w:val="both"/>
        <w:rPr>
          <w:rFonts w:eastAsia="Arial" w:cstheme="minorBidi"/>
          <w:sz w:val="20"/>
          <w:szCs w:val="20"/>
          <w:lang w:eastAsia="en-US"/>
        </w:rPr>
      </w:pPr>
      <w:r w:rsidRPr="00B35362">
        <w:rPr>
          <w:rFonts w:eastAsia="Arial" w:cstheme="minorBidi"/>
          <w:sz w:val="20"/>
          <w:szCs w:val="20"/>
          <w:lang w:eastAsia="en-US"/>
        </w:rPr>
        <w:t>PI _________________________________________________________________________________</w:t>
      </w:r>
    </w:p>
    <w:p w14:paraId="6307E64B" w14:textId="77777777" w:rsidR="00B35362" w:rsidRPr="00B35362" w:rsidRDefault="00B35362" w:rsidP="00B35362">
      <w:pPr>
        <w:numPr>
          <w:ilvl w:val="0"/>
          <w:numId w:val="21"/>
        </w:numPr>
        <w:tabs>
          <w:tab w:val="left" w:pos="727"/>
        </w:tabs>
        <w:suppressAutoHyphens w:val="0"/>
        <w:autoSpaceDN w:val="0"/>
        <w:spacing w:after="160" w:line="360" w:lineRule="auto"/>
        <w:jc w:val="both"/>
        <w:textAlignment w:val="baseline"/>
        <w:rPr>
          <w:sz w:val="20"/>
          <w:szCs w:val="20"/>
        </w:rPr>
      </w:pPr>
      <w:r w:rsidRPr="00B35362">
        <w:rPr>
          <w:sz w:val="20"/>
          <w:szCs w:val="20"/>
        </w:rPr>
        <w:t>____________________________________________________________________________</w:t>
      </w:r>
    </w:p>
    <w:p w14:paraId="411AC65B" w14:textId="77777777" w:rsidR="00B35362" w:rsidRPr="00B35362" w:rsidRDefault="00B35362" w:rsidP="00B35362">
      <w:pPr>
        <w:tabs>
          <w:tab w:val="left" w:pos="727"/>
        </w:tabs>
        <w:autoSpaceDN w:val="0"/>
        <w:spacing w:line="360" w:lineRule="auto"/>
        <w:ind w:left="644"/>
        <w:jc w:val="both"/>
        <w:textAlignment w:val="baseline"/>
        <w:rPr>
          <w:rFonts w:eastAsiaTheme="minorHAnsi" w:cstheme="minorBidi"/>
          <w:sz w:val="20"/>
          <w:szCs w:val="20"/>
          <w:lang w:eastAsia="en-US"/>
        </w:rPr>
      </w:pPr>
      <w:r w:rsidRPr="00B35362">
        <w:rPr>
          <w:rFonts w:eastAsia="Arial"/>
          <w:sz w:val="20"/>
          <w:szCs w:val="20"/>
        </w:rPr>
        <w:t>(</w:t>
      </w:r>
      <w:r w:rsidRPr="00B35362">
        <w:rPr>
          <w:rFonts w:eastAsiaTheme="minorHAnsi" w:cstheme="minorBidi"/>
          <w:sz w:val="20"/>
          <w:szCs w:val="20"/>
          <w:lang w:eastAsia="en-US"/>
        </w:rPr>
        <w:t>indicare la denominazione sociale e la forma giuridica)</w:t>
      </w:r>
    </w:p>
    <w:p w14:paraId="3B38553E" w14:textId="77777777" w:rsidR="00B35362" w:rsidRPr="00B35362" w:rsidRDefault="00B35362" w:rsidP="00B35362">
      <w:pPr>
        <w:suppressAutoHyphens w:val="0"/>
        <w:spacing w:line="360" w:lineRule="auto"/>
        <w:ind w:left="727"/>
        <w:jc w:val="both"/>
        <w:rPr>
          <w:rFonts w:eastAsia="Arial" w:cstheme="minorBidi"/>
          <w:sz w:val="20"/>
          <w:szCs w:val="20"/>
          <w:lang w:eastAsia="en-US"/>
        </w:rPr>
      </w:pPr>
      <w:r w:rsidRPr="00B35362">
        <w:rPr>
          <w:rFonts w:eastAsia="Arial" w:cstheme="minorBidi"/>
          <w:sz w:val="20"/>
          <w:szCs w:val="20"/>
          <w:lang w:eastAsia="en-US"/>
        </w:rPr>
        <w:t>con sede legale in _____________________________________________________________________</w:t>
      </w:r>
    </w:p>
    <w:p w14:paraId="7B2B1099" w14:textId="77777777" w:rsidR="00B35362" w:rsidRPr="00B35362" w:rsidRDefault="00B35362" w:rsidP="00B35362">
      <w:pPr>
        <w:suppressAutoHyphens w:val="0"/>
        <w:spacing w:line="360" w:lineRule="auto"/>
        <w:ind w:left="727"/>
        <w:jc w:val="both"/>
        <w:rPr>
          <w:rFonts w:eastAsia="Arial" w:cstheme="minorBidi"/>
          <w:sz w:val="20"/>
          <w:szCs w:val="20"/>
          <w:lang w:eastAsia="en-US"/>
        </w:rPr>
      </w:pPr>
      <w:r w:rsidRPr="00B35362">
        <w:rPr>
          <w:rFonts w:eastAsia="Arial" w:cstheme="minorBidi"/>
          <w:sz w:val="20"/>
          <w:szCs w:val="20"/>
          <w:lang w:eastAsia="en-US"/>
        </w:rPr>
        <w:t>via _____________________________________________________________________n.__________</w:t>
      </w:r>
    </w:p>
    <w:p w14:paraId="3E28BF0F" w14:textId="77777777" w:rsidR="00B35362" w:rsidRPr="00B35362" w:rsidRDefault="00B35362" w:rsidP="00B35362">
      <w:pPr>
        <w:suppressAutoHyphens w:val="0"/>
        <w:spacing w:line="360" w:lineRule="auto"/>
        <w:ind w:left="727"/>
        <w:jc w:val="both"/>
        <w:rPr>
          <w:rFonts w:eastAsia="Arial" w:cstheme="minorBidi"/>
          <w:sz w:val="20"/>
          <w:szCs w:val="20"/>
          <w:lang w:eastAsia="en-US"/>
        </w:rPr>
      </w:pPr>
      <w:r w:rsidRPr="00B35362">
        <w:rPr>
          <w:rFonts w:eastAsia="Arial" w:cstheme="minorBidi"/>
          <w:sz w:val="20"/>
          <w:szCs w:val="20"/>
          <w:lang w:eastAsia="en-US"/>
        </w:rPr>
        <w:t xml:space="preserve">CF ________________________________________________________________________________ </w:t>
      </w:r>
    </w:p>
    <w:p w14:paraId="3C36777E" w14:textId="77777777" w:rsidR="00B35362" w:rsidRPr="00B35362" w:rsidRDefault="00B35362" w:rsidP="00B35362">
      <w:pPr>
        <w:suppressAutoHyphens w:val="0"/>
        <w:spacing w:line="360" w:lineRule="auto"/>
        <w:ind w:left="727"/>
        <w:jc w:val="both"/>
        <w:rPr>
          <w:rFonts w:eastAsia="Arial" w:cstheme="minorBidi"/>
          <w:sz w:val="20"/>
          <w:szCs w:val="20"/>
          <w:lang w:eastAsia="en-US"/>
        </w:rPr>
      </w:pPr>
      <w:r w:rsidRPr="00B35362">
        <w:rPr>
          <w:rFonts w:eastAsia="Arial" w:cstheme="minorBidi"/>
          <w:sz w:val="20"/>
          <w:szCs w:val="20"/>
          <w:lang w:eastAsia="en-US"/>
        </w:rPr>
        <w:t>PI _________________________________________________________________________________</w:t>
      </w:r>
    </w:p>
    <w:p w14:paraId="1092FCD6" w14:textId="77777777" w:rsidR="00B35362" w:rsidRPr="00B35362" w:rsidRDefault="00B35362" w:rsidP="00B35362">
      <w:pPr>
        <w:suppressAutoHyphens w:val="0"/>
        <w:rPr>
          <w:rFonts w:eastAsia="Arial" w:cstheme="minorBidi"/>
          <w:sz w:val="20"/>
          <w:szCs w:val="20"/>
          <w:lang w:eastAsia="en-US"/>
        </w:rPr>
      </w:pPr>
    </w:p>
    <w:p w14:paraId="71FA4BF8" w14:textId="77777777" w:rsidR="00B35362" w:rsidRPr="00B35362" w:rsidRDefault="00B35362" w:rsidP="00B35362">
      <w:pPr>
        <w:numPr>
          <w:ilvl w:val="0"/>
          <w:numId w:val="21"/>
        </w:numPr>
        <w:tabs>
          <w:tab w:val="left" w:pos="700"/>
        </w:tabs>
        <w:suppressAutoHyphens w:val="0"/>
        <w:autoSpaceDN w:val="0"/>
        <w:spacing w:after="160" w:line="259" w:lineRule="auto"/>
        <w:jc w:val="both"/>
        <w:textAlignment w:val="baseline"/>
        <w:rPr>
          <w:rFonts w:eastAsia="Arial"/>
          <w:sz w:val="20"/>
          <w:szCs w:val="20"/>
        </w:rPr>
      </w:pPr>
      <w:r w:rsidRPr="00B35362">
        <w:rPr>
          <w:rFonts w:eastAsia="Arial"/>
          <w:sz w:val="20"/>
          <w:szCs w:val="20"/>
        </w:rPr>
        <w:t>…………………………………………………………………………………………………….</w:t>
      </w:r>
    </w:p>
    <w:p w14:paraId="2A416C12" w14:textId="77777777" w:rsidR="00B35362" w:rsidRPr="00B35362" w:rsidRDefault="00B35362" w:rsidP="00B35362">
      <w:pPr>
        <w:tabs>
          <w:tab w:val="left" w:pos="700"/>
        </w:tabs>
        <w:suppressAutoHyphens w:val="0"/>
        <w:ind w:left="700"/>
        <w:jc w:val="both"/>
        <w:rPr>
          <w:rFonts w:eastAsiaTheme="minorHAnsi" w:cstheme="minorBidi"/>
          <w:sz w:val="20"/>
          <w:szCs w:val="20"/>
          <w:lang w:eastAsia="en-US"/>
        </w:rPr>
      </w:pPr>
      <w:r w:rsidRPr="00B35362">
        <w:rPr>
          <w:rFonts w:eastAsia="Arial" w:cstheme="minorBidi"/>
          <w:i/>
          <w:sz w:val="20"/>
          <w:szCs w:val="20"/>
          <w:lang w:eastAsia="en-US"/>
        </w:rPr>
        <w:t>(</w:t>
      </w:r>
      <w:r w:rsidRPr="00B35362">
        <w:rPr>
          <w:rFonts w:eastAsiaTheme="minorHAnsi" w:cstheme="minorBidi"/>
          <w:sz w:val="20"/>
          <w:szCs w:val="20"/>
          <w:lang w:eastAsia="en-US"/>
        </w:rPr>
        <w:t>per ogni altro consorziato indicare denominazione sociale, forma giuridica, sede legale, CF e PI);</w:t>
      </w:r>
    </w:p>
    <w:p w14:paraId="2ADBB57F" w14:textId="77777777" w:rsidR="009E063A" w:rsidRPr="00F8678A" w:rsidRDefault="009E063A" w:rsidP="00B35362">
      <w:pPr>
        <w:widowControl w:val="0"/>
        <w:suppressAutoHyphens w:val="0"/>
        <w:overflowPunct w:val="0"/>
        <w:autoSpaceDE w:val="0"/>
        <w:autoSpaceDN w:val="0"/>
        <w:adjustRightInd w:val="0"/>
        <w:ind w:left="360" w:hanging="360"/>
        <w:jc w:val="both"/>
        <w:rPr>
          <w:b/>
          <w:smallCaps/>
          <w:sz w:val="18"/>
          <w:szCs w:val="18"/>
          <w:lang w:eastAsia="it-IT"/>
        </w:rPr>
      </w:pPr>
    </w:p>
    <w:p w14:paraId="49CEA380" w14:textId="77777777" w:rsidR="009E063A" w:rsidRPr="00F8678A" w:rsidRDefault="0050703B" w:rsidP="009E063A">
      <w:pPr>
        <w:suppressAutoHyphens w:val="0"/>
        <w:spacing w:before="240" w:after="240"/>
        <w:jc w:val="center"/>
        <w:rPr>
          <w:b/>
          <w:smallCaps/>
          <w:sz w:val="22"/>
          <w:szCs w:val="22"/>
          <w:lang w:eastAsia="it-IT"/>
        </w:rPr>
      </w:pPr>
      <w:r w:rsidRPr="0075000D">
        <w:rPr>
          <w:b/>
          <w:smallCaps/>
          <w:sz w:val="22"/>
          <w:szCs w:val="22"/>
          <w:lang w:eastAsia="it-IT"/>
        </w:rPr>
        <w:t>dichiara</w:t>
      </w:r>
    </w:p>
    <w:p w14:paraId="17634197" w14:textId="77777777" w:rsidR="009E063A" w:rsidRPr="00F8678A" w:rsidRDefault="009E063A" w:rsidP="009E063A">
      <w:pPr>
        <w:widowControl w:val="0"/>
        <w:suppressAutoHyphens w:val="0"/>
        <w:overflowPunct w:val="0"/>
        <w:autoSpaceDE w:val="0"/>
        <w:autoSpaceDN w:val="0"/>
        <w:adjustRightInd w:val="0"/>
        <w:jc w:val="both"/>
        <w:rPr>
          <w:sz w:val="18"/>
          <w:szCs w:val="18"/>
          <w:lang w:eastAsia="it-IT"/>
        </w:rPr>
      </w:pPr>
      <w:r w:rsidRPr="00F8678A">
        <w:rPr>
          <w:sz w:val="18"/>
          <w:szCs w:val="18"/>
          <w:lang w:eastAsia="it-IT"/>
        </w:rPr>
        <w:t>di partecipare alla gara/e indicata/e in epigrafe.</w:t>
      </w:r>
    </w:p>
    <w:p w14:paraId="55D7FA66" w14:textId="77777777" w:rsidR="009E063A" w:rsidRPr="00F8678A" w:rsidRDefault="009E063A" w:rsidP="009E063A">
      <w:pPr>
        <w:widowControl w:val="0"/>
        <w:suppressAutoHyphens w:val="0"/>
        <w:overflowPunct w:val="0"/>
        <w:autoSpaceDE w:val="0"/>
        <w:autoSpaceDN w:val="0"/>
        <w:adjustRightInd w:val="0"/>
        <w:jc w:val="both"/>
        <w:rPr>
          <w:sz w:val="18"/>
          <w:szCs w:val="18"/>
          <w:lang w:eastAsia="it-IT"/>
        </w:rPr>
      </w:pPr>
    </w:p>
    <w:p w14:paraId="59ADEBE7" w14:textId="77777777" w:rsidR="009E063A" w:rsidRPr="00F8678A" w:rsidRDefault="009E063A" w:rsidP="009E063A">
      <w:pPr>
        <w:widowControl w:val="0"/>
        <w:suppressAutoHyphens w:val="0"/>
        <w:overflowPunct w:val="0"/>
        <w:autoSpaceDE w:val="0"/>
        <w:autoSpaceDN w:val="0"/>
        <w:adjustRightInd w:val="0"/>
        <w:jc w:val="both"/>
        <w:rPr>
          <w:sz w:val="18"/>
          <w:szCs w:val="18"/>
          <w:lang w:eastAsia="it-IT"/>
        </w:rPr>
      </w:pPr>
      <w:r w:rsidRPr="00F8678A">
        <w:rPr>
          <w:sz w:val="18"/>
          <w:szCs w:val="18"/>
          <w:lang w:eastAsia="it-IT"/>
        </w:rPr>
        <w:t>A tal fine, ai sensi degli articoli 46 e 47 del D.P.R. 445/2000 e ss.mm.ii., consapevole delle sanzioni penali previste dall'articolo 76 del medesimo D.P.R., per le ipotesi di falsità in atti e dichiarazioni mendaci ivi indicate,</w:t>
      </w:r>
    </w:p>
    <w:p w14:paraId="003FD663" w14:textId="77777777" w:rsidR="00855111" w:rsidRDefault="00855111" w:rsidP="00FE3327">
      <w:pPr>
        <w:suppressAutoHyphens w:val="0"/>
        <w:autoSpaceDE w:val="0"/>
        <w:autoSpaceDN w:val="0"/>
        <w:adjustRightInd w:val="0"/>
        <w:ind w:left="360" w:firstLine="360"/>
        <w:rPr>
          <w:rFonts w:eastAsiaTheme="minorHAnsi"/>
          <w:color w:val="000000"/>
          <w:sz w:val="22"/>
          <w:szCs w:val="22"/>
          <w:lang w:eastAsia="en-US"/>
        </w:rPr>
      </w:pPr>
    </w:p>
    <w:p w14:paraId="2C1042CC" w14:textId="77777777" w:rsidR="009E063A" w:rsidRDefault="009E063A" w:rsidP="009E063A">
      <w:pPr>
        <w:tabs>
          <w:tab w:val="left" w:leader="dot" w:pos="4140"/>
          <w:tab w:val="left" w:pos="6804"/>
        </w:tabs>
        <w:suppressAutoHyphens w:val="0"/>
        <w:ind w:left="720"/>
        <w:jc w:val="both"/>
        <w:rPr>
          <w:sz w:val="20"/>
          <w:szCs w:val="20"/>
          <w:lang w:eastAsia="it-IT"/>
        </w:rPr>
      </w:pPr>
    </w:p>
    <w:p w14:paraId="06DF53BF" w14:textId="77777777" w:rsidR="00085FA0" w:rsidRPr="00085FA0" w:rsidRDefault="00085FA0" w:rsidP="00085FA0">
      <w:pPr>
        <w:suppressAutoHyphens w:val="0"/>
        <w:jc w:val="both"/>
        <w:rPr>
          <w:sz w:val="20"/>
          <w:szCs w:val="20"/>
          <w:lang w:eastAsia="it-IT"/>
        </w:rPr>
      </w:pPr>
      <w:r w:rsidRPr="00085FA0">
        <w:rPr>
          <w:sz w:val="20"/>
          <w:szCs w:val="20"/>
          <w:lang w:eastAsia="it-IT"/>
        </w:rPr>
        <w:t xml:space="preserve">Che l’operatore economico </w:t>
      </w:r>
      <w:r w:rsidRPr="00085FA0">
        <w:rPr>
          <w:b/>
          <w:sz w:val="20"/>
          <w:szCs w:val="20"/>
          <w:lang w:eastAsia="it-IT"/>
        </w:rPr>
        <w:t>NON SI TROVA</w:t>
      </w:r>
      <w:r w:rsidRPr="00085FA0">
        <w:rPr>
          <w:sz w:val="20"/>
          <w:szCs w:val="20"/>
          <w:lang w:eastAsia="it-IT"/>
        </w:rPr>
        <w:t xml:space="preserve"> in una delle situazioni previste dall’art. 80 del D.Lgs 50/2016. Nello specifico:</w:t>
      </w:r>
    </w:p>
    <w:p w14:paraId="409C7AC3" w14:textId="77777777" w:rsidR="00085FA0" w:rsidRPr="00085FA0" w:rsidRDefault="00085FA0" w:rsidP="00085FA0">
      <w:pPr>
        <w:suppressAutoHyphens w:val="0"/>
        <w:ind w:left="284" w:hanging="284"/>
        <w:jc w:val="both"/>
        <w:rPr>
          <w:sz w:val="20"/>
          <w:szCs w:val="20"/>
          <w:lang w:eastAsia="it-IT"/>
        </w:rPr>
      </w:pPr>
      <w:r w:rsidRPr="00085FA0">
        <w:rPr>
          <w:sz w:val="20"/>
          <w:szCs w:val="20"/>
          <w:lang w:eastAsia="it-IT"/>
        </w:rPr>
        <w:t>B)</w:t>
      </w:r>
      <w:r w:rsidRPr="00085FA0">
        <w:rPr>
          <w:b/>
          <w:sz w:val="20"/>
          <w:szCs w:val="20"/>
          <w:lang w:eastAsia="it-IT"/>
        </w:rPr>
        <w:t xml:space="preserve">  </w:t>
      </w:r>
      <w:r w:rsidRPr="00085FA0">
        <w:rPr>
          <w:sz w:val="20"/>
          <w:szCs w:val="20"/>
          <w:lang w:eastAsia="it-IT"/>
        </w:rPr>
        <w:t>che i soggetti elencati all’art. 80, comma 3</w:t>
      </w:r>
      <w:r w:rsidRPr="00085FA0">
        <w:rPr>
          <w:sz w:val="20"/>
          <w:szCs w:val="20"/>
          <w:vertAlign w:val="superscript"/>
          <w:lang w:eastAsia="it-IT"/>
        </w:rPr>
        <w:footnoteReference w:id="1"/>
      </w:r>
      <w:r w:rsidRPr="00085FA0">
        <w:rPr>
          <w:sz w:val="20"/>
          <w:szCs w:val="20"/>
          <w:lang w:eastAsia="it-IT"/>
        </w:rPr>
        <w:t>, del D.Lgs. 50/2016 e ss.mm.ii. non abbiano subito una</w:t>
      </w:r>
      <w:r w:rsidRPr="00085FA0">
        <w:rPr>
          <w:b/>
          <w:sz w:val="20"/>
          <w:szCs w:val="20"/>
          <w:lang w:eastAsia="it-IT"/>
        </w:rPr>
        <w:t xml:space="preserve"> </w:t>
      </w:r>
      <w:r w:rsidRPr="00085FA0">
        <w:rPr>
          <w:sz w:val="20"/>
          <w:szCs w:val="20"/>
          <w:lang w:eastAsia="it-IT"/>
        </w:rPr>
        <w:t>condanna con sentenza definitiva o decreto penale di condanna divenuto irrevocabile o sentenza di applicazione della pena su richiesta ai sensi dell'</w:t>
      </w:r>
      <w:hyperlink r:id="rId8" w:anchor="444" w:history="1">
        <w:r w:rsidRPr="00085FA0">
          <w:rPr>
            <w:sz w:val="20"/>
            <w:szCs w:val="20"/>
            <w:lang w:eastAsia="it-IT"/>
          </w:rPr>
          <w:t>articolo 444 del codice di procedura penale</w:t>
        </w:r>
      </w:hyperlink>
      <w:r w:rsidRPr="00085FA0">
        <w:rPr>
          <w:sz w:val="20"/>
          <w:szCs w:val="20"/>
          <w:lang w:eastAsia="it-IT"/>
        </w:rPr>
        <w:t xml:space="preserve">, per uno dei seguenti reati (art. 80, comma 1): </w:t>
      </w:r>
    </w:p>
    <w:p w14:paraId="4E1E6368" w14:textId="77777777" w:rsidR="00085FA0" w:rsidRPr="00085FA0" w:rsidRDefault="00085FA0" w:rsidP="00085FA0">
      <w:pPr>
        <w:tabs>
          <w:tab w:val="left" w:pos="567"/>
        </w:tabs>
        <w:suppressAutoHyphens w:val="0"/>
        <w:ind w:left="567"/>
        <w:jc w:val="both"/>
        <w:rPr>
          <w:sz w:val="20"/>
          <w:szCs w:val="20"/>
          <w:lang w:eastAsia="it-IT"/>
        </w:rPr>
      </w:pPr>
      <w:r w:rsidRPr="00085FA0">
        <w:rPr>
          <w:sz w:val="20"/>
          <w:szCs w:val="20"/>
          <w:lang w:eastAsia="it-IT"/>
        </w:rPr>
        <w:t xml:space="preserve">a) delitti, consumati o tentati, di cui agli </w:t>
      </w:r>
      <w:hyperlink r:id="rId9" w:anchor="416" w:history="1">
        <w:r w:rsidRPr="00085FA0">
          <w:rPr>
            <w:sz w:val="20"/>
            <w:szCs w:val="20"/>
            <w:lang w:eastAsia="it-IT"/>
          </w:rPr>
          <w:t>articoli 416, 416-bis del codice penale</w:t>
        </w:r>
      </w:hyperlink>
      <w:r w:rsidRPr="00085FA0">
        <w:rPr>
          <w:sz w:val="20"/>
          <w:szCs w:val="20"/>
          <w:lang w:eastAsia="it-IT"/>
        </w:rPr>
        <w:t xml:space="preserve"> ovvero delitti commessi avvalendosi delle condizioni previste dal predetto </w:t>
      </w:r>
      <w:hyperlink r:id="rId10" w:anchor="416-bis" w:history="1">
        <w:r w:rsidRPr="00085FA0">
          <w:rPr>
            <w:sz w:val="20"/>
            <w:szCs w:val="20"/>
            <w:lang w:eastAsia="it-IT"/>
          </w:rPr>
          <w:t>articolo 416-bis</w:t>
        </w:r>
      </w:hyperlink>
      <w:r w:rsidRPr="00085FA0">
        <w:rPr>
          <w:sz w:val="20"/>
          <w:szCs w:val="20"/>
          <w:lang w:eastAsia="it-IT"/>
        </w:rPr>
        <w:t xml:space="preserve"> ovvero al fine di agevolare l'attività delle associazioni previste dallo stesso articolo, nonché per i delitti, consumati o tentati, previsti dall'</w:t>
      </w:r>
      <w:hyperlink r:id="rId11" w:anchor="y_1990_0309" w:history="1">
        <w:r w:rsidRPr="00085FA0">
          <w:rPr>
            <w:sz w:val="20"/>
            <w:szCs w:val="20"/>
            <w:lang w:eastAsia="it-IT"/>
          </w:rPr>
          <w:t>articolo 74 del decreto del Presidente della Repubblica 9 ottobre 1990, n. 309</w:t>
        </w:r>
      </w:hyperlink>
      <w:r w:rsidRPr="00085FA0">
        <w:rPr>
          <w:sz w:val="20"/>
          <w:szCs w:val="20"/>
          <w:lang w:eastAsia="it-IT"/>
        </w:rPr>
        <w:t xml:space="preserve">, </w:t>
      </w:r>
      <w:bookmarkStart w:id="14" w:name="x_1973_0043"/>
      <w:r w:rsidRPr="00085FA0">
        <w:rPr>
          <w:sz w:val="20"/>
          <w:szCs w:val="20"/>
          <w:lang w:eastAsia="it-IT"/>
        </w:rPr>
        <w:t>dall</w:t>
      </w:r>
      <w:bookmarkEnd w:id="14"/>
      <w:r w:rsidRPr="00085FA0">
        <w:rPr>
          <w:sz w:val="20"/>
          <w:szCs w:val="20"/>
          <w:lang w:eastAsia="it-IT"/>
        </w:rPr>
        <w:t>’</w:t>
      </w:r>
      <w:hyperlink r:id="rId12" w:anchor="y_1973_0043" w:history="1">
        <w:r w:rsidRPr="00085FA0">
          <w:rPr>
            <w:sz w:val="20"/>
            <w:szCs w:val="20"/>
            <w:lang w:eastAsia="it-IT"/>
          </w:rPr>
          <w:t>articolo 291-quater del decreto del Presidente della Repubblica 23 gennaio 1973, n. 43</w:t>
        </w:r>
      </w:hyperlink>
      <w:r w:rsidRPr="00085FA0">
        <w:rPr>
          <w:sz w:val="20"/>
          <w:szCs w:val="20"/>
          <w:lang w:eastAsia="it-IT"/>
        </w:rPr>
        <w:t xml:space="preserve"> e dall'</w:t>
      </w:r>
      <w:hyperlink r:id="rId13" w:anchor="260" w:history="1">
        <w:r w:rsidRPr="00085FA0">
          <w:rPr>
            <w:sz w:val="20"/>
            <w:szCs w:val="20"/>
            <w:lang w:eastAsia="it-IT"/>
          </w:rPr>
          <w:t>articolo 260 del decreto legislativo 3 aprile 2006, n. 152</w:t>
        </w:r>
      </w:hyperlink>
      <w:r w:rsidRPr="00085FA0">
        <w:rPr>
          <w:sz w:val="20"/>
          <w:szCs w:val="20"/>
          <w:lang w:eastAsia="it-IT"/>
        </w:rPr>
        <w:t xml:space="preserve">, in quanto riconducibili alla partecipazione a un'organizzazione criminale, quale definita all'articolo 2 della decisione quadro 2008/841/GAI del Consiglio; </w:t>
      </w:r>
    </w:p>
    <w:p w14:paraId="7ED85B14" w14:textId="77777777" w:rsidR="00085FA0" w:rsidRPr="00085FA0" w:rsidRDefault="00085FA0" w:rsidP="00085FA0">
      <w:pPr>
        <w:tabs>
          <w:tab w:val="left" w:pos="567"/>
        </w:tabs>
        <w:suppressAutoHyphens w:val="0"/>
        <w:ind w:left="567"/>
        <w:jc w:val="both"/>
        <w:rPr>
          <w:sz w:val="20"/>
          <w:szCs w:val="20"/>
          <w:lang w:eastAsia="it-IT"/>
        </w:rPr>
      </w:pPr>
      <w:r w:rsidRPr="00085FA0">
        <w:rPr>
          <w:sz w:val="20"/>
          <w:szCs w:val="20"/>
          <w:lang w:eastAsia="it-IT"/>
        </w:rPr>
        <w:t xml:space="preserve">b) delitti, consumati o tentati, di cui agli </w:t>
      </w:r>
      <w:hyperlink r:id="rId14" w:anchor="317" w:history="1">
        <w:r w:rsidRPr="00085FA0">
          <w:rPr>
            <w:sz w:val="20"/>
            <w:szCs w:val="20"/>
            <w:lang w:eastAsia="it-IT"/>
          </w:rPr>
          <w:t>articoli 317, 318, 319, 319-ter, 319-quater, 320, 321, 322, 322-bis</w:t>
        </w:r>
      </w:hyperlink>
      <w:r w:rsidRPr="00085FA0">
        <w:rPr>
          <w:sz w:val="20"/>
          <w:szCs w:val="20"/>
          <w:lang w:eastAsia="it-IT"/>
        </w:rPr>
        <w:t xml:space="preserve">, </w:t>
      </w:r>
      <w:hyperlink r:id="rId15" w:anchor="346-bis" w:history="1">
        <w:r w:rsidRPr="00085FA0">
          <w:rPr>
            <w:sz w:val="20"/>
            <w:szCs w:val="20"/>
            <w:lang w:eastAsia="it-IT"/>
          </w:rPr>
          <w:t>346-bis</w:t>
        </w:r>
      </w:hyperlink>
      <w:r w:rsidRPr="00085FA0">
        <w:rPr>
          <w:sz w:val="20"/>
          <w:szCs w:val="20"/>
          <w:lang w:eastAsia="it-IT"/>
        </w:rPr>
        <w:t xml:space="preserve">, </w:t>
      </w:r>
      <w:hyperlink r:id="rId16" w:anchor="353" w:history="1">
        <w:r w:rsidRPr="00085FA0">
          <w:rPr>
            <w:sz w:val="20"/>
            <w:szCs w:val="20"/>
            <w:lang w:eastAsia="it-IT"/>
          </w:rPr>
          <w:t>353, 353-bis, 354, 355 e 356 del codice penale</w:t>
        </w:r>
      </w:hyperlink>
      <w:r w:rsidRPr="00085FA0">
        <w:rPr>
          <w:sz w:val="20"/>
          <w:szCs w:val="20"/>
          <w:lang w:eastAsia="it-IT"/>
        </w:rPr>
        <w:t xml:space="preserve"> nonché all’</w:t>
      </w:r>
      <w:hyperlink r:id="rId17" w:anchor="2635" w:history="1">
        <w:r w:rsidRPr="00085FA0">
          <w:rPr>
            <w:sz w:val="20"/>
            <w:szCs w:val="20"/>
            <w:lang w:eastAsia="it-IT"/>
          </w:rPr>
          <w:t>articolo 2635 del codice civile</w:t>
        </w:r>
      </w:hyperlink>
      <w:r w:rsidRPr="00085FA0">
        <w:rPr>
          <w:sz w:val="20"/>
          <w:szCs w:val="20"/>
          <w:lang w:eastAsia="it-IT"/>
        </w:rPr>
        <w:t xml:space="preserve">; </w:t>
      </w:r>
    </w:p>
    <w:p w14:paraId="4D2B0759" w14:textId="77777777" w:rsidR="00085FA0" w:rsidRPr="00085FA0" w:rsidRDefault="00085FA0" w:rsidP="00085FA0">
      <w:pPr>
        <w:tabs>
          <w:tab w:val="left" w:pos="567"/>
        </w:tabs>
        <w:suppressAutoHyphens w:val="0"/>
        <w:ind w:left="567"/>
        <w:jc w:val="both"/>
        <w:rPr>
          <w:sz w:val="20"/>
          <w:szCs w:val="20"/>
          <w:lang w:eastAsia="it-IT"/>
        </w:rPr>
      </w:pPr>
      <w:r w:rsidRPr="00085FA0">
        <w:rPr>
          <w:sz w:val="20"/>
          <w:szCs w:val="20"/>
          <w:lang w:eastAsia="it-IT"/>
        </w:rPr>
        <w:t>b-bis) false comunicazioni sociali di cui agli articoli 2621 e 2622 del codice civile;</w:t>
      </w:r>
    </w:p>
    <w:p w14:paraId="06C5CF8E" w14:textId="77777777" w:rsidR="00085FA0" w:rsidRPr="00085FA0" w:rsidRDefault="00085FA0" w:rsidP="00085FA0">
      <w:pPr>
        <w:tabs>
          <w:tab w:val="left" w:pos="567"/>
        </w:tabs>
        <w:suppressAutoHyphens w:val="0"/>
        <w:ind w:left="567"/>
        <w:jc w:val="both"/>
        <w:rPr>
          <w:sz w:val="20"/>
          <w:szCs w:val="20"/>
          <w:lang w:eastAsia="it-IT"/>
        </w:rPr>
      </w:pPr>
      <w:r w:rsidRPr="00085FA0">
        <w:rPr>
          <w:sz w:val="20"/>
          <w:szCs w:val="20"/>
          <w:lang w:eastAsia="it-IT"/>
        </w:rPr>
        <w:t xml:space="preserve">c) frode ai sensi dell'articolo 1 della convenzione relativa alla tutela degli interessi finanziari delle Comunità europee; </w:t>
      </w:r>
    </w:p>
    <w:p w14:paraId="6DB8357A" w14:textId="77777777" w:rsidR="00085FA0" w:rsidRPr="00085FA0" w:rsidRDefault="00085FA0" w:rsidP="00085FA0">
      <w:pPr>
        <w:tabs>
          <w:tab w:val="left" w:pos="567"/>
        </w:tabs>
        <w:suppressAutoHyphens w:val="0"/>
        <w:ind w:left="567"/>
        <w:jc w:val="both"/>
        <w:rPr>
          <w:sz w:val="20"/>
          <w:szCs w:val="20"/>
          <w:lang w:eastAsia="it-IT"/>
        </w:rPr>
      </w:pPr>
      <w:r w:rsidRPr="00085FA0">
        <w:rPr>
          <w:sz w:val="20"/>
          <w:szCs w:val="20"/>
          <w:lang w:eastAsia="it-IT"/>
        </w:rPr>
        <w:t xml:space="preserve">d) delitti, consumati o tentati, commessi con finalità di terrorismo, anche internazionale, e di eversione dell'ordine costituzionale reati terroristici o reati connessi alle attività terroristiche;  </w:t>
      </w:r>
    </w:p>
    <w:p w14:paraId="4EE880AE" w14:textId="77777777" w:rsidR="00085FA0" w:rsidRPr="00085FA0" w:rsidRDefault="00085FA0" w:rsidP="00085FA0">
      <w:pPr>
        <w:tabs>
          <w:tab w:val="left" w:pos="567"/>
        </w:tabs>
        <w:suppressAutoHyphens w:val="0"/>
        <w:ind w:left="567"/>
        <w:jc w:val="both"/>
        <w:rPr>
          <w:sz w:val="20"/>
          <w:szCs w:val="20"/>
          <w:lang w:eastAsia="it-IT"/>
        </w:rPr>
      </w:pPr>
      <w:r w:rsidRPr="00085FA0">
        <w:rPr>
          <w:sz w:val="20"/>
          <w:szCs w:val="20"/>
          <w:lang w:eastAsia="it-IT"/>
        </w:rPr>
        <w:t xml:space="preserve">e) delitti di cui agli </w:t>
      </w:r>
      <w:hyperlink r:id="rId18" w:anchor="648-bis" w:history="1">
        <w:r w:rsidRPr="00085FA0">
          <w:rPr>
            <w:sz w:val="20"/>
            <w:szCs w:val="20"/>
            <w:lang w:eastAsia="it-IT"/>
          </w:rPr>
          <w:t>articoli 648-bis, 648-ter e 648-ter.1 del codice penale</w:t>
        </w:r>
      </w:hyperlink>
      <w:r w:rsidRPr="00085FA0">
        <w:rPr>
          <w:sz w:val="20"/>
          <w:szCs w:val="20"/>
          <w:lang w:eastAsia="it-IT"/>
        </w:rPr>
        <w:t>, riciclaggio di proventi di attività criminose o finanziamento del terrorismo, quali definiti all'</w:t>
      </w:r>
      <w:hyperlink r:id="rId19" w:anchor="y_2007_0109" w:history="1">
        <w:r w:rsidRPr="00085FA0">
          <w:rPr>
            <w:sz w:val="20"/>
            <w:szCs w:val="20"/>
            <w:lang w:eastAsia="it-IT"/>
          </w:rPr>
          <w:t>articolo 1 del decreto legislativo 22 giugno 2007, n. 109</w:t>
        </w:r>
      </w:hyperlink>
      <w:r w:rsidRPr="00085FA0">
        <w:rPr>
          <w:sz w:val="20"/>
          <w:szCs w:val="20"/>
          <w:lang w:eastAsia="it-IT"/>
        </w:rPr>
        <w:t xml:space="preserve"> e successive modificazioni; </w:t>
      </w:r>
    </w:p>
    <w:p w14:paraId="489D7AB0" w14:textId="77777777" w:rsidR="00085FA0" w:rsidRPr="00085FA0" w:rsidRDefault="00085FA0" w:rsidP="00085FA0">
      <w:pPr>
        <w:tabs>
          <w:tab w:val="left" w:pos="567"/>
        </w:tabs>
        <w:suppressAutoHyphens w:val="0"/>
        <w:ind w:left="567"/>
        <w:jc w:val="both"/>
        <w:rPr>
          <w:sz w:val="20"/>
          <w:szCs w:val="20"/>
          <w:lang w:eastAsia="it-IT"/>
        </w:rPr>
      </w:pPr>
      <w:r w:rsidRPr="00085FA0">
        <w:rPr>
          <w:sz w:val="20"/>
          <w:szCs w:val="20"/>
          <w:lang w:eastAsia="it-IT"/>
        </w:rPr>
        <w:t xml:space="preserve">f) sfruttamento del lavoro minorile e altre forme di tratta di esseri umani definite con il decreto legislativo 4 marzo 2014, n. 24; </w:t>
      </w:r>
    </w:p>
    <w:p w14:paraId="5C7885DB" w14:textId="77777777" w:rsidR="00085FA0" w:rsidRPr="00085FA0" w:rsidRDefault="00085FA0" w:rsidP="00085FA0">
      <w:pPr>
        <w:tabs>
          <w:tab w:val="left" w:pos="567"/>
        </w:tabs>
        <w:suppressAutoHyphens w:val="0"/>
        <w:ind w:left="567"/>
        <w:jc w:val="both"/>
        <w:rPr>
          <w:sz w:val="20"/>
          <w:szCs w:val="20"/>
          <w:lang w:eastAsia="it-IT"/>
        </w:rPr>
      </w:pPr>
      <w:r w:rsidRPr="00085FA0">
        <w:rPr>
          <w:sz w:val="20"/>
          <w:szCs w:val="20"/>
          <w:lang w:eastAsia="it-IT"/>
        </w:rPr>
        <w:t>g) ogni altro delitto da cui derivi, quale pena accessoria, l'incapacità di contrattare con la pubblica amministrazione, qualora la sentenza definitiva non fissi la durata della pena accessoria, s’intende applicato quanto disposto ai commi 10 e 10 bis dell’art. 80;</w:t>
      </w:r>
    </w:p>
    <w:p w14:paraId="16B40D2F" w14:textId="77777777" w:rsidR="00085FA0" w:rsidRPr="00085FA0" w:rsidRDefault="00085FA0" w:rsidP="00085FA0">
      <w:pPr>
        <w:widowControl w:val="0"/>
        <w:suppressAutoHyphens w:val="0"/>
        <w:overflowPunct w:val="0"/>
        <w:autoSpaceDE w:val="0"/>
        <w:autoSpaceDN w:val="0"/>
        <w:adjustRightInd w:val="0"/>
        <w:ind w:left="360"/>
        <w:jc w:val="center"/>
        <w:rPr>
          <w:b/>
          <w:bCs/>
          <w:i/>
          <w:iCs/>
          <w:sz w:val="20"/>
          <w:szCs w:val="20"/>
          <w:lang w:eastAsia="it-IT"/>
        </w:rPr>
      </w:pPr>
    </w:p>
    <w:p w14:paraId="146A89C3" w14:textId="77777777" w:rsidR="00085FA0" w:rsidRPr="00085FA0" w:rsidRDefault="00085FA0" w:rsidP="00085FA0">
      <w:pPr>
        <w:widowControl w:val="0"/>
        <w:suppressAutoHyphens w:val="0"/>
        <w:overflowPunct w:val="0"/>
        <w:autoSpaceDE w:val="0"/>
        <w:autoSpaceDN w:val="0"/>
        <w:adjustRightInd w:val="0"/>
        <w:ind w:left="360"/>
        <w:jc w:val="center"/>
        <w:rPr>
          <w:b/>
          <w:bCs/>
          <w:i/>
          <w:iCs/>
          <w:sz w:val="20"/>
          <w:szCs w:val="20"/>
          <w:lang w:eastAsia="it-IT"/>
        </w:rPr>
      </w:pPr>
      <w:r w:rsidRPr="00085FA0">
        <w:rPr>
          <w:b/>
          <w:bCs/>
          <w:i/>
          <w:iCs/>
          <w:sz w:val="20"/>
          <w:szCs w:val="20"/>
          <w:lang w:eastAsia="it-IT"/>
        </w:rPr>
        <w:t>oppure (barrare in alternativa alla lett. B)</w:t>
      </w:r>
    </w:p>
    <w:p w14:paraId="5633AE78" w14:textId="77777777" w:rsidR="00085FA0" w:rsidRPr="00085FA0" w:rsidRDefault="00085FA0" w:rsidP="00085FA0">
      <w:pPr>
        <w:tabs>
          <w:tab w:val="left" w:pos="900"/>
          <w:tab w:val="left" w:pos="8496"/>
        </w:tabs>
        <w:suppressAutoHyphens w:val="0"/>
        <w:ind w:left="349" w:hanging="349"/>
        <w:jc w:val="both"/>
        <w:rPr>
          <w:sz w:val="20"/>
          <w:szCs w:val="20"/>
          <w:lang w:eastAsia="it-IT"/>
        </w:rPr>
      </w:pPr>
      <w:r w:rsidRPr="00085FA0">
        <w:rPr>
          <w:sz w:val="20"/>
          <w:szCs w:val="20"/>
          <w:lang w:eastAsia="it-IT"/>
        </w:rPr>
        <w:t xml:space="preserve">B1) </w:t>
      </w:r>
      <w:r w:rsidRPr="00085FA0">
        <w:rPr>
          <w:sz w:val="20"/>
          <w:szCs w:val="20"/>
          <w:lang w:eastAsia="it-IT"/>
        </w:rPr>
        <w:fldChar w:fldCharType="begin">
          <w:ffData>
            <w:name w:val=""/>
            <w:enabled/>
            <w:calcOnExit w:val="0"/>
            <w:checkBox>
              <w:size w:val="18"/>
              <w:default w:val="0"/>
            </w:checkBox>
          </w:ffData>
        </w:fldChar>
      </w:r>
      <w:r w:rsidRPr="00085FA0">
        <w:rPr>
          <w:sz w:val="20"/>
          <w:szCs w:val="20"/>
          <w:lang w:eastAsia="it-IT"/>
        </w:rPr>
        <w:instrText xml:space="preserve"> FORMCHECKBOX </w:instrText>
      </w:r>
      <w:r w:rsidR="00DA7726">
        <w:rPr>
          <w:sz w:val="20"/>
          <w:szCs w:val="20"/>
          <w:lang w:eastAsia="it-IT"/>
        </w:rPr>
      </w:r>
      <w:r w:rsidR="00DA7726">
        <w:rPr>
          <w:sz w:val="20"/>
          <w:szCs w:val="20"/>
          <w:lang w:eastAsia="it-IT"/>
        </w:rPr>
        <w:fldChar w:fldCharType="separate"/>
      </w:r>
      <w:r w:rsidRPr="00085FA0">
        <w:rPr>
          <w:sz w:val="20"/>
          <w:szCs w:val="20"/>
          <w:lang w:eastAsia="it-IT"/>
        </w:rPr>
        <w:fldChar w:fldCharType="end"/>
      </w:r>
      <w:r w:rsidRPr="00085FA0">
        <w:rPr>
          <w:sz w:val="20"/>
          <w:szCs w:val="20"/>
          <w:lang w:eastAsia="it-IT"/>
        </w:rPr>
        <w:t xml:space="preserve"> che è venuta meno, nei confronti dei soggetti elencati dall’ art. 80, comma 3, del D.Lgs. 50/2016 e ss.mm.ii., una delle cause di esclusione previste dal punto B (art. 80, comma 1), nei casi in cui il reato è stato depenalizzato ovvero quando è intervenuta la riabilitazione ovvero, nei casi di condanna ad una pena accessoria perpetua, quando questa è stata dichiarata estinta ai sensi dell’art. 179, co.7, del codice penale, ovvero quando il reato è stato dichiarato estinto dopo la condanna ovvero in caso di revoca della condanna medesima;</w:t>
      </w:r>
    </w:p>
    <w:p w14:paraId="17B90704" w14:textId="77777777" w:rsidR="00085FA0" w:rsidRPr="00085FA0" w:rsidRDefault="00085FA0" w:rsidP="00085FA0">
      <w:pPr>
        <w:widowControl w:val="0"/>
        <w:suppressAutoHyphens w:val="0"/>
        <w:overflowPunct w:val="0"/>
        <w:autoSpaceDE w:val="0"/>
        <w:autoSpaceDN w:val="0"/>
        <w:adjustRightInd w:val="0"/>
        <w:ind w:left="360"/>
        <w:jc w:val="center"/>
        <w:rPr>
          <w:b/>
          <w:bCs/>
          <w:i/>
          <w:iCs/>
          <w:sz w:val="20"/>
          <w:szCs w:val="20"/>
          <w:lang w:eastAsia="it-IT"/>
        </w:rPr>
      </w:pPr>
      <w:r w:rsidRPr="00085FA0">
        <w:rPr>
          <w:b/>
          <w:bCs/>
          <w:i/>
          <w:iCs/>
          <w:sz w:val="20"/>
          <w:szCs w:val="20"/>
          <w:lang w:eastAsia="it-IT"/>
        </w:rPr>
        <w:t>oppure (barrare in alternativa alla lett. B)</w:t>
      </w:r>
    </w:p>
    <w:p w14:paraId="304EDAA1" w14:textId="77777777" w:rsidR="00085FA0" w:rsidRPr="00085FA0" w:rsidRDefault="00085FA0" w:rsidP="00085FA0">
      <w:pPr>
        <w:tabs>
          <w:tab w:val="left" w:pos="900"/>
          <w:tab w:val="left" w:pos="8496"/>
        </w:tabs>
        <w:suppressAutoHyphens w:val="0"/>
        <w:ind w:left="349" w:hanging="349"/>
        <w:jc w:val="both"/>
        <w:rPr>
          <w:sz w:val="20"/>
          <w:szCs w:val="20"/>
          <w:lang w:eastAsia="it-IT"/>
        </w:rPr>
      </w:pPr>
      <w:r w:rsidRPr="00085FA0">
        <w:rPr>
          <w:sz w:val="20"/>
          <w:szCs w:val="20"/>
          <w:lang w:eastAsia="it-IT"/>
        </w:rPr>
        <w:t xml:space="preserve">B2) </w:t>
      </w:r>
      <w:r w:rsidRPr="00085FA0">
        <w:rPr>
          <w:sz w:val="20"/>
          <w:szCs w:val="20"/>
          <w:lang w:eastAsia="it-IT"/>
        </w:rPr>
        <w:fldChar w:fldCharType="begin">
          <w:ffData>
            <w:name w:val=""/>
            <w:enabled/>
            <w:calcOnExit w:val="0"/>
            <w:checkBox>
              <w:size w:val="18"/>
              <w:default w:val="0"/>
            </w:checkBox>
          </w:ffData>
        </w:fldChar>
      </w:r>
      <w:r w:rsidRPr="00085FA0">
        <w:rPr>
          <w:sz w:val="20"/>
          <w:szCs w:val="20"/>
          <w:lang w:eastAsia="it-IT"/>
        </w:rPr>
        <w:instrText xml:space="preserve"> FORMCHECKBOX </w:instrText>
      </w:r>
      <w:r w:rsidR="00DA7726">
        <w:rPr>
          <w:sz w:val="20"/>
          <w:szCs w:val="20"/>
          <w:lang w:eastAsia="it-IT"/>
        </w:rPr>
      </w:r>
      <w:r w:rsidR="00DA7726">
        <w:rPr>
          <w:sz w:val="20"/>
          <w:szCs w:val="20"/>
          <w:lang w:eastAsia="it-IT"/>
        </w:rPr>
        <w:fldChar w:fldCharType="separate"/>
      </w:r>
      <w:r w:rsidRPr="00085FA0">
        <w:rPr>
          <w:sz w:val="20"/>
          <w:szCs w:val="20"/>
          <w:lang w:eastAsia="it-IT"/>
        </w:rPr>
        <w:fldChar w:fldCharType="end"/>
      </w:r>
      <w:r w:rsidRPr="00085FA0">
        <w:rPr>
          <w:sz w:val="20"/>
          <w:szCs w:val="20"/>
          <w:lang w:eastAsia="it-IT"/>
        </w:rPr>
        <w:t xml:space="preserve"> che nei confronti dei soggetti cessati dalla carica nell’anno antecedente la data di pubblicazione del bando di gara ricorre una delle cause di esclusione previste dal punto B (art. 80, comma 1) (riportare gli estremi della sentenza comprensivi della data di emissione nonché l’esatta indicazione del reato per cui è stata pronunciata) e che l’operatore economico, relativamente a tale causa, dimostra completa ed effettiva dissociazione della condotta penalmente sanzionata (indicare tali atti e/o misure di dissociazione) (art. 80, comma 3);</w:t>
      </w:r>
    </w:p>
    <w:p w14:paraId="5C26127A" w14:textId="77777777" w:rsidR="00085FA0" w:rsidRPr="00085FA0" w:rsidRDefault="00085FA0" w:rsidP="00085FA0">
      <w:pPr>
        <w:tabs>
          <w:tab w:val="left" w:pos="567"/>
        </w:tabs>
        <w:suppressAutoHyphens w:val="0"/>
        <w:ind w:left="567"/>
        <w:rPr>
          <w:sz w:val="20"/>
          <w:szCs w:val="20"/>
          <w:lang w:eastAsia="it-IT"/>
        </w:rPr>
      </w:pPr>
    </w:p>
    <w:p w14:paraId="3B9FB0CE" w14:textId="77777777" w:rsidR="00085FA0" w:rsidRPr="00085FA0" w:rsidRDefault="00085FA0" w:rsidP="00085FA0">
      <w:pPr>
        <w:suppressAutoHyphens w:val="0"/>
        <w:ind w:left="426" w:hanging="426"/>
        <w:jc w:val="both"/>
        <w:rPr>
          <w:sz w:val="20"/>
          <w:szCs w:val="20"/>
          <w:lang w:eastAsia="it-IT"/>
        </w:rPr>
      </w:pPr>
      <w:r w:rsidRPr="00085FA0">
        <w:rPr>
          <w:sz w:val="20"/>
          <w:szCs w:val="20"/>
          <w:lang w:eastAsia="it-IT"/>
        </w:rPr>
        <w:t>C)</w:t>
      </w:r>
      <w:r w:rsidRPr="00085FA0">
        <w:rPr>
          <w:b/>
          <w:sz w:val="20"/>
          <w:szCs w:val="20"/>
          <w:lang w:eastAsia="it-IT"/>
        </w:rPr>
        <w:t xml:space="preserve">  </w:t>
      </w:r>
      <w:r w:rsidRPr="00085FA0">
        <w:rPr>
          <w:sz w:val="20"/>
          <w:szCs w:val="20"/>
          <w:lang w:eastAsia="it-IT"/>
        </w:rPr>
        <w:t>che non sussistono cause di decadenza, di sospensione o di divieto previste dall'</w:t>
      </w:r>
      <w:hyperlink r:id="rId20" w:anchor="067" w:history="1">
        <w:r w:rsidRPr="00085FA0">
          <w:rPr>
            <w:sz w:val="20"/>
            <w:szCs w:val="20"/>
            <w:lang w:eastAsia="it-IT"/>
          </w:rPr>
          <w:t>articolo 67 del decreto legislativo 6 settembre 2011, n. 159</w:t>
        </w:r>
      </w:hyperlink>
      <w:r w:rsidRPr="00085FA0">
        <w:rPr>
          <w:sz w:val="20"/>
          <w:szCs w:val="20"/>
          <w:lang w:eastAsia="it-IT"/>
        </w:rPr>
        <w:t xml:space="preserve">  o di un tentativo di infiltrazione mafiosa di cui all'</w:t>
      </w:r>
      <w:hyperlink r:id="rId21" w:anchor="084" w:history="1">
        <w:r w:rsidRPr="00085FA0">
          <w:rPr>
            <w:sz w:val="20"/>
            <w:szCs w:val="20"/>
            <w:lang w:eastAsia="it-IT"/>
          </w:rPr>
          <w:t>articolo 84, comma 4, del medesimo decreto</w:t>
        </w:r>
      </w:hyperlink>
      <w:r w:rsidRPr="00085FA0">
        <w:rPr>
          <w:sz w:val="20"/>
          <w:szCs w:val="20"/>
          <w:lang w:eastAsia="it-IT"/>
        </w:rPr>
        <w:t xml:space="preserve"> con riferimento ai soggetti di cui al comma 3 dell’art. 80 (resta fermo quanto previsto dagli </w:t>
      </w:r>
      <w:hyperlink r:id="rId22" w:anchor="088" w:history="1">
        <w:r w:rsidRPr="00085FA0">
          <w:rPr>
            <w:sz w:val="20"/>
            <w:szCs w:val="20"/>
            <w:lang w:eastAsia="it-IT"/>
          </w:rPr>
          <w:t>articoli 88, comma 4-bis</w:t>
        </w:r>
      </w:hyperlink>
      <w:r w:rsidRPr="00085FA0">
        <w:rPr>
          <w:sz w:val="20"/>
          <w:szCs w:val="20"/>
          <w:lang w:eastAsia="it-IT"/>
        </w:rPr>
        <w:t xml:space="preserve">, e </w:t>
      </w:r>
      <w:hyperlink r:id="rId23" w:anchor="092" w:history="1">
        <w:r w:rsidRPr="00085FA0">
          <w:rPr>
            <w:sz w:val="20"/>
            <w:szCs w:val="20"/>
            <w:lang w:eastAsia="it-IT"/>
          </w:rPr>
          <w:t>92, commi 2 e 3, del decreto legislativo 6 settembre 2011, n. 159</w:t>
        </w:r>
      </w:hyperlink>
      <w:r w:rsidRPr="00085FA0">
        <w:rPr>
          <w:sz w:val="20"/>
          <w:szCs w:val="20"/>
          <w:lang w:eastAsia="it-IT"/>
        </w:rPr>
        <w:t xml:space="preserve">, con riferimento rispettivamente alle comunicazioni antimafia e alle informazioni antimafia; resta fermo altresì quanto previsto dall’art.34-bis, co. 6 e 7, del D.Lgs. n.159/2011) (art. 80, comma 2); </w:t>
      </w:r>
    </w:p>
    <w:p w14:paraId="784EAA8C" w14:textId="77777777" w:rsidR="00085FA0" w:rsidRPr="00085FA0" w:rsidRDefault="00085FA0" w:rsidP="00085FA0">
      <w:pPr>
        <w:suppressAutoHyphens w:val="0"/>
        <w:ind w:left="426" w:hanging="284"/>
        <w:jc w:val="both"/>
        <w:rPr>
          <w:sz w:val="20"/>
          <w:szCs w:val="20"/>
          <w:lang w:eastAsia="it-IT"/>
        </w:rPr>
      </w:pPr>
    </w:p>
    <w:p w14:paraId="7CF1A348" w14:textId="77777777" w:rsidR="00085FA0" w:rsidRPr="00085FA0" w:rsidRDefault="00085FA0" w:rsidP="00085FA0">
      <w:pPr>
        <w:suppressAutoHyphens w:val="0"/>
        <w:ind w:left="284" w:hanging="284"/>
        <w:jc w:val="both"/>
        <w:rPr>
          <w:i/>
          <w:sz w:val="20"/>
          <w:szCs w:val="20"/>
          <w:lang w:eastAsia="it-IT"/>
        </w:rPr>
      </w:pPr>
      <w:r w:rsidRPr="00085FA0">
        <w:rPr>
          <w:rFonts w:eastAsia="Calibri"/>
          <w:sz w:val="20"/>
          <w:szCs w:val="20"/>
          <w:lang w:eastAsia="en-US"/>
        </w:rPr>
        <w:t>D)</w:t>
      </w:r>
      <w:r w:rsidRPr="00085FA0">
        <w:rPr>
          <w:rFonts w:eastAsia="Calibri"/>
          <w:b/>
          <w:sz w:val="20"/>
          <w:szCs w:val="20"/>
          <w:lang w:eastAsia="en-US"/>
        </w:rPr>
        <w:t xml:space="preserve"> </w:t>
      </w:r>
      <w:r w:rsidRPr="00085FA0">
        <w:rPr>
          <w:rFonts w:eastAsia="Calibri"/>
          <w:sz w:val="20"/>
          <w:szCs w:val="20"/>
          <w:lang w:eastAsia="en-US"/>
        </w:rPr>
        <w:t xml:space="preserve">che </w:t>
      </w:r>
      <w:r w:rsidRPr="00085FA0">
        <w:rPr>
          <w:sz w:val="20"/>
          <w:szCs w:val="20"/>
          <w:lang w:eastAsia="it-IT"/>
        </w:rPr>
        <w:t xml:space="preserve">non ha commesso </w:t>
      </w:r>
      <w:r w:rsidR="00704477" w:rsidRPr="00704477">
        <w:rPr>
          <w:b/>
          <w:sz w:val="20"/>
          <w:szCs w:val="20"/>
          <w:lang w:eastAsia="it-IT"/>
        </w:rPr>
        <w:t>violazioni gravi</w:t>
      </w:r>
      <w:r w:rsidR="00704477" w:rsidRPr="00704477">
        <w:rPr>
          <w:sz w:val="20"/>
          <w:szCs w:val="20"/>
          <w:lang w:eastAsia="it-IT"/>
        </w:rPr>
        <w:t xml:space="preserve">, definitivamente accertate, </w:t>
      </w:r>
      <w:r w:rsidR="00704477" w:rsidRPr="00704477">
        <w:rPr>
          <w:b/>
          <w:sz w:val="20"/>
          <w:szCs w:val="20"/>
          <w:lang w:eastAsia="it-IT"/>
        </w:rPr>
        <w:t>rispetto agli obblighi relativi al pagamento delle imposte e tasse o dei contributi previdenziali</w:t>
      </w:r>
      <w:r w:rsidR="00704477" w:rsidRPr="00704477">
        <w:rPr>
          <w:sz w:val="20"/>
          <w:szCs w:val="20"/>
          <w:lang w:eastAsia="it-IT"/>
        </w:rPr>
        <w:t xml:space="preserve">, secondo la legislazione italiana o quella dello Stato in cui sono stabiliti. Un operatore economico è escluso dalla partecipazione a una procedura d'appalto se ha commesso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 all'articolo 8 del decreto del Ministero del lavoro e delle politiche sociali 30 gennaio 2015, pubblicato sulla Gazzetta Ufficiale n. 125 del 1° giugno 2015, ovvero delle certificazioni rilasciate dagli enti previdenziali di riferimento non aderenti al sistema dello sportello unico previdenziale. Un operatore economico può essere escluso dalla partecipazione a una procedura d’appalto se la stazione appaltante è a conoscenza e può adeguatamente dimostrare che lo stesso ha commesso gravi violazioni non definitivamente accertate agli obblighi relativi al pagamento di imposte e tasse o contributi previdenziali. Per gravi violazioni non definitivamente accertate in materia contributiva e previdenziale s’intendono quelle di cui al quarto periodo. Costituiscono gravi violazioni non definitivamente accertate in materia fiscale quelle stabilite da un apposito decreto del Ministro dell’economia e delle finanze, di concerto con il Ministro delle infrastrutture e della mobilità sostenibili e previo parere del Dipartimento per le politiche europee della Presidenza del Consiglio dei ministri, da emanare entro sessanta giorni dalla data di entrata in vigore delle disposizioni di cui al presente periodo, recante limiti e condizioni per l’operatività della causa di esclusione relativa a violazioni non definitivamente accertate che, in ogni caso, devono essere correlate al valore dell’appalto e comunque di importo </w:t>
      </w:r>
      <w:r w:rsidR="00704477" w:rsidRPr="00290FCB">
        <w:rPr>
          <w:b/>
          <w:sz w:val="20"/>
          <w:szCs w:val="20"/>
          <w:lang w:eastAsia="it-IT"/>
        </w:rPr>
        <w:t>non inferiore a 35.000 euro</w:t>
      </w:r>
      <w:r w:rsidR="00704477" w:rsidRPr="00704477">
        <w:rPr>
          <w:sz w:val="20"/>
          <w:szCs w:val="20"/>
          <w:lang w:eastAsia="it-IT"/>
        </w:rPr>
        <w:t>. Il presente comma non si applica quando l’operatore economico ha ottemperato ai suoi obblighi pagando o impegnandosi in modo vincolante a pagare le imposte o i contributi previdenziali dovuti, compresi eventuali interessi o multe, ovvero quando il debito tributario o previdenziale sia comunque integralmente estinto, purché l’estinzione, il pagamento o l’impegno si siano perfezionati anteriormente alla scadenza del termine per la presentazione delle domande (art. 80, comma 4);</w:t>
      </w:r>
    </w:p>
    <w:p w14:paraId="5D120D0C" w14:textId="77777777" w:rsidR="00085FA0" w:rsidRPr="00085FA0" w:rsidRDefault="00085FA0" w:rsidP="00085FA0">
      <w:pPr>
        <w:suppressAutoHyphens w:val="0"/>
        <w:ind w:left="284" w:hanging="284"/>
        <w:jc w:val="both"/>
        <w:rPr>
          <w:sz w:val="20"/>
          <w:szCs w:val="20"/>
          <w:lang w:eastAsia="it-IT"/>
        </w:rPr>
      </w:pPr>
    </w:p>
    <w:p w14:paraId="188B63FF" w14:textId="77777777" w:rsidR="00085FA0" w:rsidRPr="00085FA0" w:rsidRDefault="00085FA0" w:rsidP="00085FA0">
      <w:pPr>
        <w:suppressAutoHyphens w:val="0"/>
        <w:ind w:left="284" w:hanging="284"/>
        <w:jc w:val="both"/>
        <w:rPr>
          <w:sz w:val="20"/>
          <w:szCs w:val="20"/>
          <w:lang w:eastAsia="it-IT"/>
        </w:rPr>
      </w:pPr>
      <w:r w:rsidRPr="00085FA0">
        <w:rPr>
          <w:sz w:val="20"/>
          <w:szCs w:val="20"/>
          <w:lang w:eastAsia="it-IT"/>
        </w:rPr>
        <w:t>E) che non incorre in nessuna delle cause di esclusione dalle procedure di affidamento di appalti pubblici di cui all’art. 80, comma 5, del D.Lgs. 50/2016 e ss.mm.ii., nel dettaglio:</w:t>
      </w:r>
    </w:p>
    <w:p w14:paraId="3687F0EC" w14:textId="77777777" w:rsidR="00085FA0" w:rsidRPr="00085FA0" w:rsidRDefault="00085FA0" w:rsidP="00085FA0">
      <w:pPr>
        <w:suppressAutoHyphens w:val="0"/>
        <w:ind w:left="567"/>
        <w:jc w:val="both"/>
        <w:rPr>
          <w:sz w:val="20"/>
          <w:szCs w:val="20"/>
          <w:lang w:eastAsia="it-IT"/>
        </w:rPr>
      </w:pPr>
      <w:r w:rsidRPr="00085FA0">
        <w:rPr>
          <w:sz w:val="20"/>
          <w:szCs w:val="20"/>
          <w:lang w:eastAsia="it-IT"/>
        </w:rPr>
        <w:t>a) di non aver commesso gravi infrazioni debitamente accertate alle norme in materia di salute e sicurezza sul lavoro nonché agli obblighi di cui all'</w:t>
      </w:r>
      <w:hyperlink r:id="rId24" w:anchor="030" w:history="1">
        <w:r w:rsidRPr="00085FA0">
          <w:rPr>
            <w:sz w:val="20"/>
            <w:szCs w:val="20"/>
            <w:lang w:eastAsia="it-IT"/>
          </w:rPr>
          <w:t>articolo 30, comma 3</w:t>
        </w:r>
      </w:hyperlink>
      <w:r w:rsidRPr="00085FA0">
        <w:rPr>
          <w:sz w:val="20"/>
          <w:szCs w:val="20"/>
          <w:lang w:eastAsia="it-IT"/>
        </w:rPr>
        <w:t xml:space="preserve"> del presente codice;</w:t>
      </w:r>
    </w:p>
    <w:p w14:paraId="18326BEC" w14:textId="77777777" w:rsidR="00085FA0" w:rsidRPr="00085FA0" w:rsidRDefault="00085FA0" w:rsidP="00085FA0">
      <w:pPr>
        <w:suppressAutoHyphens w:val="0"/>
        <w:ind w:left="567"/>
        <w:jc w:val="both"/>
        <w:rPr>
          <w:sz w:val="20"/>
          <w:szCs w:val="20"/>
          <w:lang w:eastAsia="it-IT"/>
        </w:rPr>
      </w:pPr>
      <w:r w:rsidRPr="00085FA0">
        <w:rPr>
          <w:sz w:val="20"/>
          <w:szCs w:val="20"/>
          <w:lang w:eastAsia="it-IT"/>
        </w:rPr>
        <w:t>b) di non essere sottoposto a fallimento, di non trovarsi in stato di liquidazione coatta o di concordato preventivo, di non aver in corso un procedimento per la dichiarazione di una di tali situazioni, fermo restando quanto previsto dall'</w:t>
      </w:r>
      <w:hyperlink r:id="rId25" w:anchor="110" w:history="1">
        <w:r w:rsidRPr="00085FA0">
          <w:rPr>
            <w:sz w:val="20"/>
            <w:szCs w:val="20"/>
            <w:lang w:eastAsia="it-IT"/>
          </w:rPr>
          <w:t>articolo 110</w:t>
        </w:r>
      </w:hyperlink>
      <w:r w:rsidRPr="00085FA0">
        <w:rPr>
          <w:sz w:val="20"/>
          <w:szCs w:val="20"/>
          <w:lang w:eastAsia="it-IT"/>
        </w:rPr>
        <w:t xml:space="preserve"> del D.Lgs. 50/2016 e ss.mm.ii. e 186-bis del R.D. n.267/1942; </w:t>
      </w:r>
    </w:p>
    <w:p w14:paraId="6162FC92" w14:textId="77777777" w:rsidR="002746EC" w:rsidRPr="002746EC" w:rsidRDefault="002746EC" w:rsidP="002746EC">
      <w:pPr>
        <w:suppressAutoHyphens w:val="0"/>
        <w:ind w:left="567"/>
        <w:jc w:val="both"/>
        <w:rPr>
          <w:sz w:val="20"/>
          <w:szCs w:val="20"/>
          <w:lang w:eastAsia="it-IT"/>
        </w:rPr>
      </w:pPr>
      <w:r w:rsidRPr="002746EC">
        <w:rPr>
          <w:sz w:val="20"/>
          <w:szCs w:val="20"/>
          <w:lang w:eastAsia="it-IT"/>
        </w:rPr>
        <w:t xml:space="preserve">c) di non aver commesso gravi illeciti professionali, tali da rendere dubbia la integrità o affidabilità dell’operatore economico (elencati dall’art. 80, comma 5, lett.c); </w:t>
      </w:r>
    </w:p>
    <w:p w14:paraId="2D8063F4" w14:textId="77777777" w:rsidR="002746EC" w:rsidRPr="002746EC" w:rsidRDefault="002746EC" w:rsidP="002746EC">
      <w:pPr>
        <w:suppressAutoHyphens w:val="0"/>
        <w:ind w:left="567"/>
        <w:jc w:val="both"/>
        <w:rPr>
          <w:sz w:val="20"/>
          <w:szCs w:val="20"/>
          <w:lang w:eastAsia="it-IT"/>
        </w:rPr>
      </w:pPr>
      <w:r w:rsidRPr="002746EC">
        <w:rPr>
          <w:sz w:val="20"/>
          <w:szCs w:val="20"/>
          <w:lang w:eastAsia="it-IT"/>
        </w:rPr>
        <w:t>c-bis) di non aver tentato di influenzare indebitamente il processo decisionale della stazione appaltante o di non aver tentato di ottenere informazioni riservate a fini di proprio vantaggio oppure di non aver fornito, anche per negligenza, informazioni false o fuorvianti suscettibili di influenzare le decisioni sull’esclusione, la selezione o l’aggiudicazione, ovvero di non aver omesso le informazioni dovute ai fini del corretto svolgimento della procedura di selezione (art. 80, comma 5, lett. c-bis);</w:t>
      </w:r>
    </w:p>
    <w:p w14:paraId="3187453C" w14:textId="77777777" w:rsidR="002746EC" w:rsidRPr="002746EC" w:rsidRDefault="002746EC" w:rsidP="002746EC">
      <w:pPr>
        <w:suppressAutoHyphens w:val="0"/>
        <w:ind w:left="567"/>
        <w:jc w:val="both"/>
        <w:rPr>
          <w:sz w:val="20"/>
          <w:szCs w:val="20"/>
          <w:lang w:eastAsia="it-IT"/>
        </w:rPr>
      </w:pPr>
      <w:r w:rsidRPr="002746EC">
        <w:rPr>
          <w:sz w:val="20"/>
          <w:szCs w:val="20"/>
          <w:lang w:eastAsia="it-IT"/>
        </w:rPr>
        <w:t xml:space="preserve">c-ter) di non aver dimostrato significative o persistenti carenze nell’esecuzione di un precedente contratto di appalto o di concessione che ne hanno causato la risoluzione per inadempimento ovvero la condanna al risarcimento del danno o altre sanzioni comparabili (art. 80, comma 5, lett. c-ter); </w:t>
      </w:r>
    </w:p>
    <w:p w14:paraId="2D77CE1D" w14:textId="77777777" w:rsidR="002746EC" w:rsidRDefault="002746EC" w:rsidP="002746EC">
      <w:pPr>
        <w:suppressAutoHyphens w:val="0"/>
        <w:ind w:left="567"/>
        <w:jc w:val="both"/>
        <w:rPr>
          <w:sz w:val="20"/>
          <w:szCs w:val="20"/>
          <w:lang w:eastAsia="it-IT"/>
        </w:rPr>
      </w:pPr>
      <w:r w:rsidRPr="002746EC">
        <w:rPr>
          <w:sz w:val="20"/>
          <w:szCs w:val="20"/>
          <w:lang w:eastAsia="it-IT"/>
        </w:rPr>
        <w:t>c-quater) di non aver commesso grave inadempimento nei confronti di uno o più subappaltatori, riconosciuto o accertato con sentenza passata in giudicato (art. 80, comma 5, lett. c-quater);</w:t>
      </w:r>
    </w:p>
    <w:p w14:paraId="682AF4AA" w14:textId="77777777" w:rsidR="00EB5158" w:rsidRPr="00EB5158" w:rsidRDefault="00EB5158" w:rsidP="00EB5158">
      <w:pPr>
        <w:widowControl w:val="0"/>
        <w:suppressAutoHyphens w:val="0"/>
        <w:autoSpaceDE w:val="0"/>
        <w:autoSpaceDN w:val="0"/>
        <w:adjustRightInd w:val="0"/>
        <w:spacing w:before="120"/>
        <w:ind w:left="567"/>
        <w:jc w:val="both"/>
        <w:rPr>
          <w:sz w:val="20"/>
          <w:szCs w:val="20"/>
          <w:lang w:eastAsia="it-IT"/>
        </w:rPr>
      </w:pPr>
      <w:r w:rsidRPr="00EB5158">
        <w:rPr>
          <w:b/>
          <w:bCs/>
          <w:sz w:val="20"/>
          <w:szCs w:val="20"/>
          <w:u w:val="single"/>
          <w:lang w:eastAsia="it-IT"/>
        </w:rPr>
        <w:t xml:space="preserve">NOTA: con riferimento alle anzidette fattispecie di cui ai commi 4 e 5 dell’art. 80 del D.Lgs. 50/2016 e ss.mm.ii., il concorrente è tenuto a fornire una rappresentazione quanto più possibile dettagliata delle proprie pregresse vicende professionali in cui, per varie ragioni, gli è stata contestata una condotta contraria a norma o si è verificata la rottura del rapporto di fiducia con altre stazioni appaltanti, al fine di permettere alla Stazione appaltante procedente di porre in essere la valutazione, che l’ordinamento rimette alla stessa, in ordine alla gravità, inerenza e prossimità temporale degli eventi potenzialmente rilevanti occorsi. Ne discende conseguentemente che, laddove ricorrano circostanze anche solo potenzialmente rilevanti ai sensi </w:t>
      </w:r>
      <w:bookmarkStart w:id="15" w:name="_Hlk59542118"/>
      <w:r w:rsidRPr="00EB5158">
        <w:rPr>
          <w:b/>
          <w:bCs/>
          <w:sz w:val="20"/>
          <w:szCs w:val="20"/>
          <w:u w:val="single"/>
          <w:lang w:eastAsia="it-IT"/>
        </w:rPr>
        <w:t xml:space="preserve">dei richiamati commi 4 e 5 dell’art. 80 del D.lgs. 50/2016 e ss.mm.ii., </w:t>
      </w:r>
      <w:bookmarkEnd w:id="15"/>
      <w:r w:rsidRPr="00EB5158">
        <w:rPr>
          <w:b/>
          <w:bCs/>
          <w:sz w:val="20"/>
          <w:szCs w:val="20"/>
          <w:u w:val="single"/>
          <w:lang w:eastAsia="it-IT"/>
        </w:rPr>
        <w:t xml:space="preserve">le stesse debbano essere dettagliatamente rappresentate dal concorrente attraverso apposita Relazione da allegare all’istanza di partecipazione, corredata altresì da ogni pertinente documentazione idonea e rilevante (sentenze, provvedimenti di risoluzione e/o risarcimento etc.) ai fini della valutazione rimessa alla Stazione appaltante.  </w:t>
      </w:r>
    </w:p>
    <w:p w14:paraId="52F91E8F" w14:textId="77777777" w:rsidR="00EB5158" w:rsidRPr="002746EC" w:rsidRDefault="00EB5158" w:rsidP="002746EC">
      <w:pPr>
        <w:suppressAutoHyphens w:val="0"/>
        <w:ind w:left="567"/>
        <w:jc w:val="both"/>
        <w:rPr>
          <w:sz w:val="20"/>
          <w:szCs w:val="20"/>
          <w:lang w:eastAsia="it-IT"/>
        </w:rPr>
      </w:pPr>
    </w:p>
    <w:p w14:paraId="3A163701" w14:textId="77777777" w:rsidR="00085FA0" w:rsidRPr="00085FA0" w:rsidRDefault="00085FA0" w:rsidP="00085FA0">
      <w:pPr>
        <w:suppressAutoHyphens w:val="0"/>
        <w:ind w:left="567"/>
        <w:jc w:val="both"/>
        <w:rPr>
          <w:b/>
          <w:sz w:val="20"/>
          <w:szCs w:val="20"/>
          <w:lang w:eastAsia="it-IT"/>
        </w:rPr>
      </w:pPr>
      <w:r w:rsidRPr="00085FA0">
        <w:rPr>
          <w:sz w:val="20"/>
          <w:szCs w:val="20"/>
          <w:lang w:eastAsia="it-IT"/>
        </w:rPr>
        <w:t>d) che la partecipazione alla presente procedura non determini una situazione di conflitto di interesse ai sensi dell'</w:t>
      </w:r>
      <w:hyperlink r:id="rId26" w:anchor="042" w:history="1">
        <w:r w:rsidRPr="00085FA0">
          <w:rPr>
            <w:sz w:val="20"/>
            <w:szCs w:val="20"/>
            <w:lang w:eastAsia="it-IT"/>
          </w:rPr>
          <w:t>articolo 42, comma 2</w:t>
        </w:r>
      </w:hyperlink>
      <w:r w:rsidRPr="00085FA0">
        <w:rPr>
          <w:sz w:val="20"/>
          <w:szCs w:val="20"/>
          <w:lang w:eastAsia="it-IT"/>
        </w:rPr>
        <w:t>, non diversamente risolvibile;</w:t>
      </w:r>
      <w:r w:rsidRPr="00085FA0">
        <w:rPr>
          <w:b/>
          <w:sz w:val="20"/>
          <w:szCs w:val="20"/>
          <w:lang w:eastAsia="it-IT"/>
        </w:rPr>
        <w:t xml:space="preserve"> </w:t>
      </w:r>
    </w:p>
    <w:p w14:paraId="01490027" w14:textId="77777777" w:rsidR="00085FA0" w:rsidRPr="00085FA0" w:rsidRDefault="00085FA0" w:rsidP="00085FA0">
      <w:pPr>
        <w:suppressAutoHyphens w:val="0"/>
        <w:ind w:left="567"/>
        <w:jc w:val="both"/>
        <w:rPr>
          <w:sz w:val="20"/>
          <w:szCs w:val="20"/>
          <w:lang w:eastAsia="it-IT"/>
        </w:rPr>
      </w:pPr>
      <w:r w:rsidRPr="00085FA0">
        <w:rPr>
          <w:sz w:val="20"/>
          <w:szCs w:val="20"/>
          <w:lang w:eastAsia="it-IT"/>
        </w:rPr>
        <w:t>e) che non sussiste una distorsione della concorrenza derivante dal precedente coinvolgimento degli operatori economici nella preparazione della procedura d'appalto di cui all'</w:t>
      </w:r>
      <w:hyperlink r:id="rId27" w:anchor="067" w:history="1">
        <w:r w:rsidRPr="00085FA0">
          <w:rPr>
            <w:sz w:val="20"/>
            <w:szCs w:val="20"/>
            <w:lang w:eastAsia="it-IT"/>
          </w:rPr>
          <w:t>articolo 67</w:t>
        </w:r>
      </w:hyperlink>
      <w:r w:rsidRPr="00085FA0">
        <w:rPr>
          <w:sz w:val="20"/>
          <w:szCs w:val="20"/>
          <w:lang w:eastAsia="it-IT"/>
        </w:rPr>
        <w:t xml:space="preserve"> che non possa essere risolta con misure meno intrusive;</w:t>
      </w:r>
    </w:p>
    <w:p w14:paraId="68978306" w14:textId="77777777" w:rsidR="00085FA0" w:rsidRPr="00085FA0" w:rsidRDefault="00085FA0" w:rsidP="00085FA0">
      <w:pPr>
        <w:suppressAutoHyphens w:val="0"/>
        <w:ind w:left="567"/>
        <w:jc w:val="both"/>
        <w:rPr>
          <w:sz w:val="20"/>
          <w:szCs w:val="20"/>
          <w:lang w:eastAsia="it-IT"/>
        </w:rPr>
      </w:pPr>
      <w:r w:rsidRPr="00085FA0">
        <w:rPr>
          <w:sz w:val="20"/>
          <w:szCs w:val="20"/>
          <w:lang w:eastAsia="it-IT"/>
        </w:rPr>
        <w:t>f) di non essere stato soggetto alla sanzione interdittiva di cui all'</w:t>
      </w:r>
      <w:hyperlink r:id="rId28" w:anchor="09" w:history="1">
        <w:r w:rsidRPr="00085FA0">
          <w:rPr>
            <w:sz w:val="20"/>
            <w:szCs w:val="20"/>
            <w:lang w:eastAsia="it-IT"/>
          </w:rPr>
          <w:t>articolo 9, comma 2, lettera c) del decreto legislativo 8 giugno 2001, n. 231</w:t>
        </w:r>
      </w:hyperlink>
      <w:r w:rsidRPr="00085FA0">
        <w:rPr>
          <w:sz w:val="20"/>
          <w:szCs w:val="20"/>
          <w:lang w:eastAsia="it-IT"/>
        </w:rPr>
        <w:t xml:space="preserve"> o ad altra sanzione che comporta il divieto di contrarre con la pubblica amministrazione, compresi i provvedimenti interdittivi di cui all'</w:t>
      </w:r>
      <w:hyperlink r:id="rId29" w:anchor="014" w:history="1">
        <w:r w:rsidRPr="00085FA0">
          <w:rPr>
            <w:sz w:val="20"/>
            <w:szCs w:val="20"/>
            <w:lang w:eastAsia="it-IT"/>
          </w:rPr>
          <w:t>articolo 14 del decreto legislativo 9 aprile 2008, n. 81</w:t>
        </w:r>
      </w:hyperlink>
      <w:r w:rsidRPr="00085FA0">
        <w:rPr>
          <w:sz w:val="20"/>
          <w:szCs w:val="20"/>
          <w:lang w:eastAsia="it-IT"/>
        </w:rPr>
        <w:t xml:space="preserve">; </w:t>
      </w:r>
    </w:p>
    <w:p w14:paraId="178A797D" w14:textId="77777777" w:rsidR="00085FA0" w:rsidRPr="00085FA0" w:rsidRDefault="00085FA0" w:rsidP="00085FA0">
      <w:pPr>
        <w:suppressAutoHyphens w:val="0"/>
        <w:ind w:left="567"/>
        <w:jc w:val="both"/>
        <w:rPr>
          <w:sz w:val="20"/>
          <w:szCs w:val="20"/>
          <w:lang w:eastAsia="it-IT"/>
        </w:rPr>
      </w:pPr>
      <w:r w:rsidRPr="00085FA0">
        <w:rPr>
          <w:sz w:val="20"/>
          <w:szCs w:val="20"/>
          <w:lang w:eastAsia="it-IT"/>
        </w:rPr>
        <w:t xml:space="preserve">f-bis) di non presentare nella procedura di gara in corso e negli affidamenti di subappalti documentazione o dichiarazioni non veritiere; </w:t>
      </w:r>
    </w:p>
    <w:p w14:paraId="36637C77" w14:textId="77777777" w:rsidR="00085FA0" w:rsidRPr="00085FA0" w:rsidRDefault="00085FA0" w:rsidP="00085FA0">
      <w:pPr>
        <w:suppressAutoHyphens w:val="0"/>
        <w:ind w:left="567"/>
        <w:jc w:val="both"/>
        <w:rPr>
          <w:sz w:val="20"/>
          <w:szCs w:val="20"/>
          <w:lang w:eastAsia="it-IT"/>
        </w:rPr>
      </w:pPr>
      <w:r w:rsidRPr="00085FA0">
        <w:rPr>
          <w:sz w:val="20"/>
          <w:szCs w:val="20"/>
          <w:lang w:eastAsia="it-IT"/>
        </w:rPr>
        <w:t xml:space="preserve"> f-ter) 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14:paraId="21AAA2B8" w14:textId="77777777" w:rsidR="00085FA0" w:rsidRPr="00085FA0" w:rsidRDefault="00085FA0" w:rsidP="00085FA0">
      <w:pPr>
        <w:suppressAutoHyphens w:val="0"/>
        <w:ind w:left="567"/>
        <w:jc w:val="both"/>
        <w:rPr>
          <w:sz w:val="20"/>
          <w:szCs w:val="20"/>
          <w:lang w:eastAsia="it-IT"/>
        </w:rPr>
      </w:pPr>
      <w:r w:rsidRPr="00085FA0">
        <w:rPr>
          <w:sz w:val="20"/>
          <w:szCs w:val="20"/>
          <w:lang w:eastAsia="it-IT"/>
        </w:rPr>
        <w:t xml:space="preserve">g) di non essere iscritto nel casellario informatico tenuto dall'Osservatorio dell'ANAC per aver presentato false dichiarazioni o falsa documentazione ai fini del rilascio dell'attestazione di qualificazione, per il periodo durante il quale perdura l'iscrizione; </w:t>
      </w:r>
    </w:p>
    <w:p w14:paraId="2A313D3E" w14:textId="77777777" w:rsidR="00085FA0" w:rsidRPr="00085FA0" w:rsidRDefault="00085FA0" w:rsidP="00085FA0">
      <w:pPr>
        <w:suppressAutoHyphens w:val="0"/>
        <w:ind w:left="567"/>
        <w:jc w:val="both"/>
        <w:rPr>
          <w:sz w:val="20"/>
          <w:szCs w:val="20"/>
          <w:lang w:eastAsia="it-IT"/>
        </w:rPr>
      </w:pPr>
      <w:r w:rsidRPr="00085FA0">
        <w:rPr>
          <w:sz w:val="20"/>
          <w:szCs w:val="20"/>
          <w:lang w:eastAsia="it-IT"/>
        </w:rPr>
        <w:t>h) di non aver violato il divieto di intestazione fiduciaria di cui all'</w:t>
      </w:r>
      <w:hyperlink r:id="rId30" w:anchor="17" w:history="1">
        <w:r w:rsidRPr="00085FA0">
          <w:rPr>
            <w:sz w:val="20"/>
            <w:szCs w:val="20"/>
            <w:lang w:eastAsia="it-IT"/>
          </w:rPr>
          <w:t>articolo 17 della legge 19 marzo 1990, n. 55</w:t>
        </w:r>
      </w:hyperlink>
      <w:r w:rsidRPr="00085FA0">
        <w:rPr>
          <w:sz w:val="20"/>
          <w:szCs w:val="20"/>
          <w:lang w:eastAsia="it-IT"/>
        </w:rPr>
        <w:t xml:space="preserve"> (l'esclusione ha durata di un anno decorrente dall'accertamento definitivo della violazione e va comunque disposta se la violazione non è stata rimossa); </w:t>
      </w:r>
    </w:p>
    <w:p w14:paraId="38356C14" w14:textId="044B7065" w:rsidR="00A46852" w:rsidRPr="00085FA0" w:rsidRDefault="00085FA0" w:rsidP="00BA6302">
      <w:pPr>
        <w:suppressAutoHyphens w:val="0"/>
        <w:ind w:left="567"/>
        <w:jc w:val="both"/>
        <w:rPr>
          <w:sz w:val="20"/>
          <w:szCs w:val="20"/>
          <w:lang w:eastAsia="it-IT"/>
        </w:rPr>
      </w:pPr>
      <w:r w:rsidRPr="00085FA0">
        <w:rPr>
          <w:sz w:val="20"/>
          <w:szCs w:val="20"/>
          <w:lang w:eastAsia="it-IT"/>
        </w:rPr>
        <w:t xml:space="preserve">i) di essere in regola con le norme che disciplinano il lavoro dei disabili di cui all’art. 17 della legge </w:t>
      </w:r>
      <w:hyperlink r:id="rId31" w:anchor="17" w:history="1">
        <w:r w:rsidRPr="00085FA0">
          <w:rPr>
            <w:sz w:val="20"/>
            <w:szCs w:val="20"/>
            <w:lang w:eastAsia="it-IT"/>
          </w:rPr>
          <w:t>12 marzo 1999, n. 68</w:t>
        </w:r>
      </w:hyperlink>
      <w:r w:rsidRPr="00085FA0">
        <w:rPr>
          <w:sz w:val="20"/>
          <w:szCs w:val="20"/>
          <w:lang w:eastAsia="it-IT"/>
        </w:rPr>
        <w:t xml:space="preserve">; </w:t>
      </w:r>
    </w:p>
    <w:p w14:paraId="747FFAE0" w14:textId="77777777" w:rsidR="00085FA0" w:rsidRPr="00085FA0" w:rsidRDefault="00085FA0" w:rsidP="00085FA0">
      <w:pPr>
        <w:suppressAutoHyphens w:val="0"/>
        <w:ind w:left="567"/>
        <w:jc w:val="both"/>
        <w:rPr>
          <w:i/>
          <w:sz w:val="20"/>
          <w:szCs w:val="20"/>
          <w:lang w:eastAsia="it-IT"/>
        </w:rPr>
      </w:pPr>
      <w:r w:rsidRPr="00085FA0">
        <w:rPr>
          <w:sz w:val="20"/>
          <w:szCs w:val="20"/>
          <w:lang w:eastAsia="it-IT"/>
        </w:rPr>
        <w:t>l) di non essere stato vittima dei reati previsti e puniti dagli artt. 317 e 629 del codice penale aggravati ai sensi dell’art. 7 del D.L. n. 152/1991, convertito con modificazioni dalla Legge n. 203/1991;</w:t>
      </w:r>
    </w:p>
    <w:p w14:paraId="6CC86BBE" w14:textId="77777777" w:rsidR="00085FA0" w:rsidRPr="00085FA0" w:rsidRDefault="00085FA0" w:rsidP="00085FA0">
      <w:pPr>
        <w:widowControl w:val="0"/>
        <w:suppressAutoHyphens w:val="0"/>
        <w:overflowPunct w:val="0"/>
        <w:autoSpaceDE w:val="0"/>
        <w:autoSpaceDN w:val="0"/>
        <w:adjustRightInd w:val="0"/>
        <w:spacing w:before="120"/>
        <w:ind w:left="360"/>
        <w:jc w:val="center"/>
        <w:rPr>
          <w:b/>
          <w:bCs/>
          <w:i/>
          <w:iCs/>
          <w:sz w:val="20"/>
          <w:szCs w:val="20"/>
          <w:lang w:eastAsia="it-IT"/>
        </w:rPr>
      </w:pPr>
      <w:r w:rsidRPr="00085FA0">
        <w:rPr>
          <w:b/>
          <w:bCs/>
          <w:i/>
          <w:iCs/>
          <w:sz w:val="20"/>
          <w:szCs w:val="20"/>
          <w:lang w:eastAsia="it-IT"/>
        </w:rPr>
        <w:t>oppure (barrare in alternativa alla lett. l)</w:t>
      </w:r>
    </w:p>
    <w:p w14:paraId="5FDA4857" w14:textId="77777777" w:rsidR="00085FA0" w:rsidRPr="00085FA0" w:rsidRDefault="00085FA0" w:rsidP="00085FA0">
      <w:pPr>
        <w:suppressAutoHyphens w:val="0"/>
        <w:ind w:left="709"/>
        <w:jc w:val="both"/>
        <w:rPr>
          <w:sz w:val="20"/>
          <w:szCs w:val="20"/>
          <w:lang w:eastAsia="it-IT"/>
        </w:rPr>
      </w:pPr>
      <w:r w:rsidRPr="00085FA0">
        <w:rPr>
          <w:b/>
          <w:sz w:val="20"/>
          <w:szCs w:val="20"/>
          <w:lang w:eastAsia="it-IT"/>
        </w:rPr>
        <w:fldChar w:fldCharType="begin">
          <w:ffData>
            <w:name w:val=""/>
            <w:enabled/>
            <w:calcOnExit w:val="0"/>
            <w:checkBox>
              <w:size w:val="18"/>
              <w:default w:val="0"/>
            </w:checkBox>
          </w:ffData>
        </w:fldChar>
      </w:r>
      <w:r w:rsidRPr="00085FA0">
        <w:rPr>
          <w:b/>
          <w:sz w:val="20"/>
          <w:szCs w:val="20"/>
          <w:lang w:eastAsia="it-IT"/>
        </w:rPr>
        <w:instrText xml:space="preserve"> FORMCHECKBOX </w:instrText>
      </w:r>
      <w:r w:rsidR="00DA7726">
        <w:rPr>
          <w:b/>
          <w:sz w:val="20"/>
          <w:szCs w:val="20"/>
          <w:lang w:eastAsia="it-IT"/>
        </w:rPr>
      </w:r>
      <w:r w:rsidR="00DA7726">
        <w:rPr>
          <w:b/>
          <w:sz w:val="20"/>
          <w:szCs w:val="20"/>
          <w:lang w:eastAsia="it-IT"/>
        </w:rPr>
        <w:fldChar w:fldCharType="separate"/>
      </w:r>
      <w:r w:rsidRPr="00085FA0">
        <w:rPr>
          <w:sz w:val="20"/>
          <w:szCs w:val="20"/>
          <w:lang w:eastAsia="it-IT"/>
        </w:rPr>
        <w:fldChar w:fldCharType="end"/>
      </w:r>
      <w:r w:rsidRPr="00085FA0">
        <w:rPr>
          <w:sz w:val="20"/>
          <w:szCs w:val="20"/>
          <w:lang w:eastAsia="it-IT"/>
        </w:rPr>
        <w:t xml:space="preserve"> l1) di essere stato vittima dei reati previsti e puniti dagli artt. 317 e 629 del codice penale aggravati ai sensi dell’art. 7 del D.L. n. 152/1991, convertito con modificazioni dalla Legge n. 203/1991, ed avere denunciato i fatti alla autorità giudiziaria;</w:t>
      </w:r>
    </w:p>
    <w:p w14:paraId="5416163C" w14:textId="77777777" w:rsidR="00085FA0" w:rsidRPr="00085FA0" w:rsidRDefault="00085FA0" w:rsidP="00085FA0">
      <w:pPr>
        <w:widowControl w:val="0"/>
        <w:suppressAutoHyphens w:val="0"/>
        <w:overflowPunct w:val="0"/>
        <w:autoSpaceDE w:val="0"/>
        <w:autoSpaceDN w:val="0"/>
        <w:adjustRightInd w:val="0"/>
        <w:spacing w:before="120"/>
        <w:ind w:left="360"/>
        <w:jc w:val="center"/>
        <w:rPr>
          <w:b/>
          <w:bCs/>
          <w:i/>
          <w:iCs/>
          <w:sz w:val="20"/>
          <w:szCs w:val="20"/>
          <w:lang w:eastAsia="it-IT"/>
        </w:rPr>
      </w:pPr>
      <w:r w:rsidRPr="00085FA0">
        <w:rPr>
          <w:b/>
          <w:bCs/>
          <w:i/>
          <w:iCs/>
          <w:sz w:val="20"/>
          <w:szCs w:val="20"/>
          <w:lang w:eastAsia="it-IT"/>
        </w:rPr>
        <w:t>oppure (barrare in alternativa alla lett. l)</w:t>
      </w:r>
    </w:p>
    <w:p w14:paraId="6E5FD376" w14:textId="77777777" w:rsidR="00085FA0" w:rsidRPr="00085FA0" w:rsidRDefault="00085FA0" w:rsidP="00085FA0">
      <w:pPr>
        <w:suppressAutoHyphens w:val="0"/>
        <w:spacing w:after="120"/>
        <w:ind w:left="709"/>
        <w:jc w:val="both"/>
        <w:rPr>
          <w:sz w:val="20"/>
          <w:szCs w:val="20"/>
          <w:lang w:eastAsia="it-IT"/>
        </w:rPr>
      </w:pPr>
      <w:r w:rsidRPr="00085FA0">
        <w:rPr>
          <w:b/>
          <w:sz w:val="20"/>
          <w:szCs w:val="20"/>
          <w:lang w:eastAsia="it-IT"/>
        </w:rPr>
        <w:fldChar w:fldCharType="begin">
          <w:ffData>
            <w:name w:val=""/>
            <w:enabled/>
            <w:calcOnExit w:val="0"/>
            <w:checkBox>
              <w:size w:val="18"/>
              <w:default w:val="0"/>
            </w:checkBox>
          </w:ffData>
        </w:fldChar>
      </w:r>
      <w:r w:rsidRPr="00085FA0">
        <w:rPr>
          <w:b/>
          <w:sz w:val="20"/>
          <w:szCs w:val="20"/>
          <w:lang w:eastAsia="it-IT"/>
        </w:rPr>
        <w:instrText xml:space="preserve"> FORMCHECKBOX </w:instrText>
      </w:r>
      <w:r w:rsidR="00DA7726">
        <w:rPr>
          <w:b/>
          <w:sz w:val="20"/>
          <w:szCs w:val="20"/>
          <w:lang w:eastAsia="it-IT"/>
        </w:rPr>
      </w:r>
      <w:r w:rsidR="00DA7726">
        <w:rPr>
          <w:b/>
          <w:sz w:val="20"/>
          <w:szCs w:val="20"/>
          <w:lang w:eastAsia="it-IT"/>
        </w:rPr>
        <w:fldChar w:fldCharType="separate"/>
      </w:r>
      <w:r w:rsidRPr="00085FA0">
        <w:rPr>
          <w:sz w:val="20"/>
          <w:szCs w:val="20"/>
          <w:lang w:eastAsia="it-IT"/>
        </w:rPr>
        <w:fldChar w:fldCharType="end"/>
      </w:r>
      <w:r w:rsidRPr="00085FA0">
        <w:rPr>
          <w:sz w:val="20"/>
          <w:szCs w:val="20"/>
          <w:lang w:eastAsia="it-IT"/>
        </w:rPr>
        <w:t xml:space="preserve"> l2) di essere stato vittima dei reati previsti e puniti dagli artt. 317 e 629 del codice penale aggravati ai sensi dell’art. 7 del D.L. n. 152/1991, convertito con modificazioni dalla Legge n. 203/1991, e di non avere denunciato i fatti alla autorità giudiziaria, ricorrendo i casi previsti dall’art. 4, comma 1, della Legge n. 689/1981;</w:t>
      </w:r>
    </w:p>
    <w:p w14:paraId="6D4043A2" w14:textId="77777777" w:rsidR="00085FA0" w:rsidRPr="00085FA0" w:rsidRDefault="00085FA0" w:rsidP="00085FA0">
      <w:pPr>
        <w:suppressAutoHyphens w:val="0"/>
        <w:ind w:left="567"/>
        <w:jc w:val="both"/>
        <w:rPr>
          <w:sz w:val="20"/>
          <w:szCs w:val="20"/>
          <w:lang w:eastAsia="it-IT"/>
        </w:rPr>
      </w:pPr>
      <w:r w:rsidRPr="00085FA0">
        <w:rPr>
          <w:sz w:val="20"/>
          <w:szCs w:val="20"/>
          <w:lang w:eastAsia="it-IT"/>
        </w:rPr>
        <w:t>m) di non trovarsi, rispetto ad un altro partecipante alla medesima procedura di affidamento, in una situazione di controllo di cui all'</w:t>
      </w:r>
      <w:hyperlink r:id="rId32" w:anchor="2359" w:history="1">
        <w:r w:rsidRPr="00085FA0">
          <w:rPr>
            <w:sz w:val="20"/>
            <w:szCs w:val="20"/>
            <w:lang w:eastAsia="it-IT"/>
          </w:rPr>
          <w:t>articolo 2359 del codice civile</w:t>
        </w:r>
      </w:hyperlink>
      <w:r w:rsidRPr="00085FA0">
        <w:rPr>
          <w:sz w:val="20"/>
          <w:szCs w:val="20"/>
          <w:lang w:eastAsia="it-IT"/>
        </w:rPr>
        <w:t xml:space="preserve"> o in una qualsiasi relazione, anche di fatto, se la situazione di controllo o la relazione comporti che le offerte sono imputabili ad un unico centro decisionale. </w:t>
      </w:r>
    </w:p>
    <w:p w14:paraId="556FA219" w14:textId="77777777" w:rsidR="00085FA0" w:rsidRPr="00085FA0" w:rsidRDefault="00085FA0" w:rsidP="00085FA0">
      <w:pPr>
        <w:suppressAutoHyphens w:val="0"/>
        <w:ind w:left="567"/>
        <w:jc w:val="both"/>
        <w:rPr>
          <w:sz w:val="20"/>
          <w:szCs w:val="20"/>
          <w:lang w:eastAsia="it-IT"/>
        </w:rPr>
      </w:pPr>
    </w:p>
    <w:p w14:paraId="36AA89DA" w14:textId="77777777" w:rsidR="00085FA0" w:rsidRPr="00085FA0" w:rsidRDefault="00085FA0" w:rsidP="00085FA0">
      <w:pPr>
        <w:suppressAutoHyphens w:val="0"/>
        <w:ind w:left="284" w:hanging="284"/>
        <w:jc w:val="both"/>
        <w:rPr>
          <w:sz w:val="20"/>
          <w:szCs w:val="20"/>
          <w:lang w:eastAsia="it-IT"/>
        </w:rPr>
      </w:pPr>
      <w:r w:rsidRPr="00085FA0">
        <w:rPr>
          <w:sz w:val="20"/>
          <w:szCs w:val="20"/>
          <w:lang w:eastAsia="it-IT"/>
        </w:rPr>
        <w:t xml:space="preserve">F)  </w:t>
      </w:r>
      <w:r w:rsidRPr="00085FA0">
        <w:rPr>
          <w:b/>
          <w:sz w:val="20"/>
          <w:szCs w:val="20"/>
          <w:lang w:eastAsia="it-IT"/>
        </w:rPr>
        <w:fldChar w:fldCharType="begin">
          <w:ffData>
            <w:name w:val=""/>
            <w:enabled/>
            <w:calcOnExit w:val="0"/>
            <w:checkBox>
              <w:size w:val="18"/>
              <w:default w:val="0"/>
            </w:checkBox>
          </w:ffData>
        </w:fldChar>
      </w:r>
      <w:r w:rsidRPr="00085FA0">
        <w:rPr>
          <w:b/>
          <w:sz w:val="20"/>
          <w:szCs w:val="20"/>
          <w:lang w:eastAsia="it-IT"/>
        </w:rPr>
        <w:instrText xml:space="preserve"> FORMCHECKBOX </w:instrText>
      </w:r>
      <w:r w:rsidR="00DA7726">
        <w:rPr>
          <w:b/>
          <w:sz w:val="20"/>
          <w:szCs w:val="20"/>
          <w:lang w:eastAsia="it-IT"/>
        </w:rPr>
      </w:r>
      <w:r w:rsidR="00DA7726">
        <w:rPr>
          <w:b/>
          <w:sz w:val="20"/>
          <w:szCs w:val="20"/>
          <w:lang w:eastAsia="it-IT"/>
        </w:rPr>
        <w:fldChar w:fldCharType="separate"/>
      </w:r>
      <w:r w:rsidRPr="00085FA0">
        <w:rPr>
          <w:b/>
          <w:sz w:val="20"/>
          <w:szCs w:val="20"/>
          <w:lang w:eastAsia="it-IT"/>
        </w:rPr>
        <w:fldChar w:fldCharType="end"/>
      </w:r>
      <w:r w:rsidRPr="00085FA0">
        <w:rPr>
          <w:sz w:val="20"/>
          <w:szCs w:val="20"/>
          <w:lang w:eastAsia="it-IT"/>
        </w:rPr>
        <w:t xml:space="preserve"> limitatamente alle ipotesi previste al punto B) (art. 80, comma 1) in cui la sentenza definitiva abbia imposto una pena detentiva non superiore a 18 mesi ovvero abbia riconosciuto l'attenuante della collaborazione come definita per le singole fattispecie di reato, o al punto E) (art. 80, comma 5), di provvedere a provare di aver risarcito o di essersi impegnato a risarcire qualunque danno causato dal reato o dall'illecito e di aver adottato provvedimenti concreti di carattere tecnico, organizzativo e relativi al personale idonei a prevenire ulteriori reati o illeciti (art. 80, comma 7) (in tali casi spetta alla stazione appaltante giudicare se le misure adottate siano sufficienti a non determinare l’esclusione dell'operatore economico; viceversa dell'esclusione viene data motivata comunicazione all'operatore economico - art. 80, comma 8);</w:t>
      </w:r>
    </w:p>
    <w:p w14:paraId="477731D5" w14:textId="77777777" w:rsidR="00085FA0" w:rsidRPr="00085FA0" w:rsidRDefault="00085FA0" w:rsidP="00085FA0">
      <w:pPr>
        <w:suppressAutoHyphens w:val="0"/>
        <w:ind w:left="284"/>
        <w:jc w:val="both"/>
        <w:rPr>
          <w:sz w:val="20"/>
          <w:szCs w:val="20"/>
          <w:lang w:eastAsia="it-IT"/>
        </w:rPr>
      </w:pPr>
      <w:r w:rsidRPr="00085FA0">
        <w:rPr>
          <w:smallCaps/>
          <w:sz w:val="20"/>
          <w:szCs w:val="20"/>
          <w:lang w:eastAsia="it-IT"/>
        </w:rPr>
        <w:t>[</w:t>
      </w:r>
      <w:r w:rsidRPr="00085FA0">
        <w:rPr>
          <w:b/>
          <w:smallCaps/>
          <w:sz w:val="20"/>
          <w:szCs w:val="20"/>
          <w:lang w:eastAsia="it-IT"/>
        </w:rPr>
        <w:t>Non barrare qualora non ricorrano le ipotesi previste dal presente punto F</w:t>
      </w:r>
      <w:r w:rsidRPr="00085FA0">
        <w:rPr>
          <w:smallCaps/>
          <w:sz w:val="20"/>
          <w:szCs w:val="20"/>
          <w:lang w:eastAsia="it-IT"/>
        </w:rPr>
        <w:t>]</w:t>
      </w:r>
    </w:p>
    <w:p w14:paraId="42BF96B7" w14:textId="77777777" w:rsidR="00085FA0" w:rsidRPr="00085FA0" w:rsidRDefault="00085FA0" w:rsidP="00085FA0">
      <w:pPr>
        <w:widowControl w:val="0"/>
        <w:suppressAutoHyphens w:val="0"/>
        <w:overflowPunct w:val="0"/>
        <w:autoSpaceDE w:val="0"/>
        <w:autoSpaceDN w:val="0"/>
        <w:adjustRightInd w:val="0"/>
        <w:ind w:left="360"/>
        <w:jc w:val="both"/>
        <w:rPr>
          <w:sz w:val="20"/>
          <w:szCs w:val="20"/>
          <w:lang w:eastAsia="it-IT"/>
        </w:rPr>
      </w:pPr>
    </w:p>
    <w:p w14:paraId="4B05B841" w14:textId="77777777" w:rsidR="00085FA0" w:rsidRPr="00085FA0" w:rsidRDefault="00085FA0" w:rsidP="00085FA0">
      <w:pPr>
        <w:suppressAutoHyphens w:val="0"/>
        <w:ind w:left="284" w:hanging="284"/>
        <w:jc w:val="both"/>
        <w:rPr>
          <w:sz w:val="20"/>
          <w:szCs w:val="20"/>
          <w:lang w:eastAsia="it-IT"/>
        </w:rPr>
      </w:pPr>
      <w:r w:rsidRPr="00085FA0">
        <w:rPr>
          <w:sz w:val="20"/>
          <w:szCs w:val="20"/>
          <w:lang w:eastAsia="it-IT"/>
        </w:rPr>
        <w:t>G)  che non si è avvalso dei piani individuali di emersione di cui all’art. 1-bis, comma 14, della L. 383 del 18.10.2001, come sostituito dal D.L. n. 210 del 25.09.2002, convertito, con modificazioni, dalla L. n. 266 del 22.11.2002 oppure, qualora si sia avvalso di tali piani, che i medesimi si sono conclusi;</w:t>
      </w:r>
    </w:p>
    <w:p w14:paraId="357A8449" w14:textId="77777777" w:rsidR="009E063A" w:rsidRPr="00F8678A" w:rsidRDefault="009E063A" w:rsidP="009E063A">
      <w:pPr>
        <w:suppressAutoHyphens w:val="0"/>
        <w:spacing w:before="100"/>
        <w:ind w:left="284" w:hanging="284"/>
        <w:jc w:val="both"/>
        <w:rPr>
          <w:rFonts w:ascii="Arial" w:hAnsi="Arial" w:cs="Arial"/>
          <w:b/>
          <w:sz w:val="18"/>
          <w:szCs w:val="18"/>
          <w:lang w:eastAsia="it-IT"/>
        </w:rPr>
      </w:pPr>
      <w:r w:rsidRPr="00F8678A">
        <w:rPr>
          <w:sz w:val="18"/>
          <w:szCs w:val="18"/>
          <w:lang w:eastAsia="it-IT"/>
        </w:rPr>
        <w:t xml:space="preserve">H) che l’impresa è iscritta nel registro delle imprese della Camera di Commercio di </w:t>
      </w:r>
      <w:r w:rsidRPr="00F8678A">
        <w:rPr>
          <w:rFonts w:ascii="Arial" w:hAnsi="Arial" w:cs="Arial"/>
          <w:b/>
          <w:sz w:val="18"/>
          <w:szCs w:val="18"/>
          <w:lang w:eastAsia="it-IT"/>
        </w:rPr>
        <w:fldChar w:fldCharType="begin">
          <w:ffData>
            <w:name w:val=""/>
            <w:enabled/>
            <w:calcOnExit/>
            <w:textInput>
              <w:format w:val="Maiuscole"/>
            </w:textInput>
          </w:ffData>
        </w:fldChar>
      </w:r>
      <w:r w:rsidRPr="00F8678A">
        <w:rPr>
          <w:rFonts w:ascii="Arial" w:hAnsi="Arial" w:cs="Arial"/>
          <w:b/>
          <w:sz w:val="18"/>
          <w:szCs w:val="18"/>
          <w:lang w:eastAsia="it-IT"/>
        </w:rPr>
        <w:instrText xml:space="preserve"> FORMTEXT </w:instrText>
      </w:r>
      <w:r w:rsidRPr="00F8678A">
        <w:rPr>
          <w:rFonts w:ascii="Arial" w:hAnsi="Arial" w:cs="Arial"/>
          <w:b/>
          <w:sz w:val="18"/>
          <w:szCs w:val="18"/>
          <w:lang w:eastAsia="it-IT"/>
        </w:rPr>
      </w:r>
      <w:r w:rsidRPr="00F8678A">
        <w:rPr>
          <w:rFonts w:ascii="Arial" w:hAnsi="Arial" w:cs="Arial"/>
          <w:b/>
          <w:sz w:val="18"/>
          <w:szCs w:val="18"/>
          <w:lang w:eastAsia="it-IT"/>
        </w:rPr>
        <w:fldChar w:fldCharType="separate"/>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w:hAnsi="Arial" w:cs="Arial"/>
          <w:b/>
          <w:sz w:val="18"/>
          <w:szCs w:val="18"/>
          <w:lang w:eastAsia="it-IT"/>
        </w:rPr>
        <w:fldChar w:fldCharType="end"/>
      </w:r>
      <w:r w:rsidRPr="00F8678A">
        <w:rPr>
          <w:rFonts w:ascii="Arial" w:hAnsi="Arial" w:cs="Arial"/>
          <w:b/>
          <w:sz w:val="18"/>
          <w:szCs w:val="18"/>
          <w:lang w:eastAsia="it-IT"/>
        </w:rPr>
        <w:t xml:space="preserve"> </w:t>
      </w:r>
      <w:r w:rsidRPr="00F8678A">
        <w:rPr>
          <w:rFonts w:ascii="Arial" w:hAnsi="Arial" w:cs="Arial"/>
          <w:b/>
          <w:sz w:val="10"/>
          <w:szCs w:val="10"/>
          <w:lang w:eastAsia="it-IT"/>
        </w:rPr>
        <w:t xml:space="preserve">……………………..……   </w:t>
      </w:r>
      <w:r w:rsidRPr="00F8678A">
        <w:rPr>
          <w:sz w:val="18"/>
          <w:szCs w:val="18"/>
          <w:lang w:eastAsia="it-IT"/>
        </w:rPr>
        <w:t xml:space="preserve">per attività corrispondenti </w:t>
      </w:r>
      <w:r w:rsidR="00275FBD">
        <w:rPr>
          <w:sz w:val="18"/>
          <w:szCs w:val="18"/>
          <w:lang w:eastAsia="it-IT"/>
        </w:rPr>
        <w:t>alle prestazioni</w:t>
      </w:r>
      <w:r w:rsidR="00B7663B">
        <w:rPr>
          <w:sz w:val="18"/>
          <w:szCs w:val="18"/>
          <w:lang w:eastAsia="it-IT"/>
        </w:rPr>
        <w:t xml:space="preserve"> </w:t>
      </w:r>
      <w:r w:rsidRPr="00F8678A">
        <w:rPr>
          <w:sz w:val="18"/>
          <w:szCs w:val="18"/>
          <w:lang w:eastAsia="it-IT"/>
        </w:rPr>
        <w:t xml:space="preserve">da eseguire, ovvero in quanto cooperativa o consorzio di cooperative, di essere iscritto rispettivamente nel Registro Prefettizio o nello Schedario Generale della cooperazione </w:t>
      </w:r>
      <w:r w:rsidRPr="00F8678A">
        <w:rPr>
          <w:rFonts w:ascii="Arial" w:hAnsi="Arial" w:cs="Arial"/>
          <w:b/>
          <w:sz w:val="18"/>
          <w:szCs w:val="18"/>
          <w:lang w:eastAsia="it-IT"/>
        </w:rPr>
        <w:fldChar w:fldCharType="begin">
          <w:ffData>
            <w:name w:val=""/>
            <w:enabled/>
            <w:calcOnExit/>
            <w:textInput>
              <w:format w:val="Maiuscole"/>
            </w:textInput>
          </w:ffData>
        </w:fldChar>
      </w:r>
      <w:r w:rsidRPr="00F8678A">
        <w:rPr>
          <w:rFonts w:ascii="Arial" w:hAnsi="Arial" w:cs="Arial"/>
          <w:b/>
          <w:sz w:val="18"/>
          <w:szCs w:val="18"/>
          <w:lang w:eastAsia="it-IT"/>
        </w:rPr>
        <w:instrText xml:space="preserve"> FORMTEXT </w:instrText>
      </w:r>
      <w:r w:rsidRPr="00F8678A">
        <w:rPr>
          <w:rFonts w:ascii="Arial" w:hAnsi="Arial" w:cs="Arial"/>
          <w:b/>
          <w:sz w:val="18"/>
          <w:szCs w:val="18"/>
          <w:lang w:eastAsia="it-IT"/>
        </w:rPr>
      </w:r>
      <w:r w:rsidRPr="00F8678A">
        <w:rPr>
          <w:rFonts w:ascii="Arial" w:hAnsi="Arial" w:cs="Arial"/>
          <w:b/>
          <w:sz w:val="18"/>
          <w:szCs w:val="18"/>
          <w:lang w:eastAsia="it-IT"/>
        </w:rPr>
        <w:fldChar w:fldCharType="separate"/>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w:hAnsi="Arial" w:cs="Arial"/>
          <w:b/>
          <w:sz w:val="18"/>
          <w:szCs w:val="18"/>
          <w:lang w:eastAsia="it-IT"/>
        </w:rPr>
        <w:fldChar w:fldCharType="end"/>
      </w:r>
      <w:r w:rsidRPr="00F8678A">
        <w:rPr>
          <w:rFonts w:ascii="Arial" w:hAnsi="Arial" w:cs="Arial"/>
          <w:b/>
          <w:sz w:val="18"/>
          <w:szCs w:val="18"/>
          <w:lang w:eastAsia="it-IT"/>
        </w:rPr>
        <w:t xml:space="preserve"> </w:t>
      </w:r>
      <w:r w:rsidRPr="00F8678A">
        <w:rPr>
          <w:rFonts w:ascii="Arial" w:hAnsi="Arial" w:cs="Arial"/>
          <w:b/>
          <w:sz w:val="10"/>
          <w:szCs w:val="10"/>
          <w:lang w:eastAsia="it-IT"/>
        </w:rPr>
        <w:t>…………………………….</w:t>
      </w:r>
      <w:r w:rsidRPr="00F8678A">
        <w:rPr>
          <w:rFonts w:ascii="Arial" w:hAnsi="Arial" w:cs="Arial"/>
          <w:b/>
          <w:sz w:val="18"/>
          <w:szCs w:val="18"/>
          <w:lang w:eastAsia="it-IT"/>
        </w:rPr>
        <w:t xml:space="preserve"> </w:t>
      </w:r>
      <w:r w:rsidRPr="00F8678A">
        <w:rPr>
          <w:sz w:val="18"/>
          <w:szCs w:val="18"/>
          <w:lang w:eastAsia="it-IT"/>
        </w:rPr>
        <w:t>e che i dati dell’iscrizione sono i seguenti:</w:t>
      </w:r>
    </w:p>
    <w:p w14:paraId="3831A2DC" w14:textId="77777777" w:rsidR="009E063A" w:rsidRPr="00F8678A" w:rsidRDefault="009E063A" w:rsidP="009E063A">
      <w:pPr>
        <w:suppressAutoHyphens w:val="0"/>
        <w:ind w:left="284"/>
        <w:jc w:val="both"/>
        <w:rPr>
          <w:sz w:val="16"/>
          <w:szCs w:val="16"/>
          <w:lang w:eastAsia="it-IT"/>
        </w:rPr>
      </w:pPr>
      <w:r w:rsidRPr="00F8678A">
        <w:rPr>
          <w:sz w:val="16"/>
          <w:szCs w:val="16"/>
          <w:lang w:eastAsia="it-IT"/>
        </w:rPr>
        <w:t>(</w:t>
      </w:r>
      <w:r w:rsidRPr="00F8678A">
        <w:rPr>
          <w:bCs/>
          <w:i/>
          <w:iCs/>
          <w:sz w:val="16"/>
          <w:szCs w:val="16"/>
          <w:lang w:eastAsia="it-IT"/>
        </w:rPr>
        <w:t>per le ditte con sede in uno Stato straniero, indicare i dati di iscrizione nell’Albo o Lista ufficiale dello Stato di appartenenza</w:t>
      </w:r>
      <w:r w:rsidR="00D63A1D">
        <w:rPr>
          <w:sz w:val="16"/>
          <w:szCs w:val="16"/>
          <w:lang w:eastAsia="it-IT"/>
        </w:rPr>
        <w:t>).</w:t>
      </w:r>
    </w:p>
    <w:p w14:paraId="6341B08E" w14:textId="77777777" w:rsidR="009E063A" w:rsidRPr="00F8678A" w:rsidRDefault="009E063A" w:rsidP="00522649">
      <w:pPr>
        <w:numPr>
          <w:ilvl w:val="0"/>
          <w:numId w:val="2"/>
        </w:numPr>
        <w:tabs>
          <w:tab w:val="left" w:leader="dot" w:pos="4140"/>
          <w:tab w:val="left" w:pos="6804"/>
        </w:tabs>
        <w:suppressAutoHyphens w:val="0"/>
        <w:spacing w:before="120" w:after="120"/>
        <w:jc w:val="both"/>
        <w:rPr>
          <w:sz w:val="18"/>
          <w:szCs w:val="18"/>
          <w:lang w:eastAsia="it-IT"/>
        </w:rPr>
      </w:pPr>
      <w:r w:rsidRPr="00F8678A">
        <w:rPr>
          <w:sz w:val="18"/>
          <w:szCs w:val="18"/>
          <w:lang w:eastAsia="it-IT"/>
        </w:rPr>
        <w:t>n. di iscrizione</w:t>
      </w:r>
      <w:r w:rsidRPr="00F8678A">
        <w:rPr>
          <w:sz w:val="10"/>
          <w:szCs w:val="10"/>
          <w:lang w:eastAsia="it-IT"/>
        </w:rPr>
        <w:t xml:space="preserve">……………………………….…………………………………………………………..…… </w:t>
      </w:r>
      <w:r w:rsidRPr="00F8678A">
        <w:rPr>
          <w:rFonts w:ascii="Arial" w:hAnsi="Arial"/>
          <w:b/>
          <w:sz w:val="18"/>
          <w:szCs w:val="18"/>
          <w:lang w:eastAsia="it-IT"/>
        </w:rPr>
        <w:fldChar w:fldCharType="begin">
          <w:ffData>
            <w:name w:val=""/>
            <w:enabled/>
            <w:calcOnExit w:val="0"/>
            <w:textInput>
              <w:maxLength w:val="16"/>
              <w:format w:val="Maiuscole"/>
            </w:textInput>
          </w:ffData>
        </w:fldChar>
      </w:r>
      <w:r w:rsidRPr="00F8678A">
        <w:rPr>
          <w:rFonts w:ascii="Arial" w:hAnsi="Arial"/>
          <w:b/>
          <w:sz w:val="18"/>
          <w:szCs w:val="18"/>
          <w:lang w:eastAsia="it-IT"/>
        </w:rPr>
        <w:instrText xml:space="preserve"> FORMTEXT </w:instrText>
      </w:r>
      <w:r w:rsidRPr="00F8678A">
        <w:rPr>
          <w:rFonts w:ascii="Arial" w:hAnsi="Arial"/>
          <w:b/>
          <w:sz w:val="18"/>
          <w:szCs w:val="18"/>
          <w:lang w:eastAsia="it-IT"/>
        </w:rPr>
      </w:r>
      <w:r w:rsidRPr="00F8678A">
        <w:rPr>
          <w:rFonts w:ascii="Arial" w:hAnsi="Arial"/>
          <w:b/>
          <w:sz w:val="18"/>
          <w:szCs w:val="18"/>
          <w:lang w:eastAsia="it-IT"/>
        </w:rPr>
        <w:fldChar w:fldCharType="separate"/>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w:hAnsi="Arial"/>
          <w:b/>
          <w:sz w:val="18"/>
          <w:szCs w:val="18"/>
          <w:lang w:eastAsia="it-IT"/>
        </w:rPr>
        <w:fldChar w:fldCharType="end"/>
      </w:r>
    </w:p>
    <w:p w14:paraId="6A1F213C" w14:textId="77777777" w:rsidR="009E063A" w:rsidRPr="00F8678A" w:rsidRDefault="009E063A" w:rsidP="00522649">
      <w:pPr>
        <w:numPr>
          <w:ilvl w:val="0"/>
          <w:numId w:val="2"/>
        </w:numPr>
        <w:tabs>
          <w:tab w:val="left" w:leader="dot" w:pos="4140"/>
          <w:tab w:val="left" w:pos="6804"/>
        </w:tabs>
        <w:suppressAutoHyphens w:val="0"/>
        <w:spacing w:before="120" w:after="120"/>
        <w:jc w:val="both"/>
        <w:rPr>
          <w:sz w:val="18"/>
          <w:szCs w:val="18"/>
          <w:lang w:eastAsia="it-IT"/>
        </w:rPr>
      </w:pPr>
      <w:r w:rsidRPr="00F8678A">
        <w:rPr>
          <w:sz w:val="18"/>
          <w:szCs w:val="18"/>
          <w:lang w:eastAsia="it-IT"/>
        </w:rPr>
        <w:t xml:space="preserve">data di iscrizione </w:t>
      </w:r>
      <w:r w:rsidRPr="00F8678A">
        <w:rPr>
          <w:sz w:val="10"/>
          <w:szCs w:val="10"/>
          <w:lang w:eastAsia="it-IT"/>
        </w:rPr>
        <w:t>……………………………………………………………………………..……………</w:t>
      </w:r>
      <w:r w:rsidR="00F047F7">
        <w:rPr>
          <w:sz w:val="10"/>
          <w:szCs w:val="10"/>
          <w:lang w:eastAsia="it-IT"/>
        </w:rPr>
        <w:t xml:space="preserve">  </w:t>
      </w:r>
      <w:r w:rsidRPr="00F8678A">
        <w:rPr>
          <w:sz w:val="10"/>
          <w:szCs w:val="10"/>
          <w:lang w:eastAsia="it-IT"/>
        </w:rPr>
        <w:t xml:space="preserve"> </w:t>
      </w:r>
      <w:r w:rsidRPr="00F8678A">
        <w:rPr>
          <w:rFonts w:ascii="Arial" w:hAnsi="Arial"/>
          <w:b/>
          <w:sz w:val="18"/>
          <w:szCs w:val="18"/>
          <w:lang w:eastAsia="it-IT"/>
        </w:rPr>
        <w:fldChar w:fldCharType="begin">
          <w:ffData>
            <w:name w:val=""/>
            <w:enabled/>
            <w:calcOnExit w:val="0"/>
            <w:textInput>
              <w:type w:val="date"/>
              <w:maxLength w:val="16"/>
              <w:format w:val="dd/MM/yyyy"/>
            </w:textInput>
          </w:ffData>
        </w:fldChar>
      </w:r>
      <w:r w:rsidRPr="00F8678A">
        <w:rPr>
          <w:rFonts w:ascii="Arial" w:hAnsi="Arial"/>
          <w:b/>
          <w:sz w:val="18"/>
          <w:szCs w:val="18"/>
          <w:lang w:eastAsia="it-IT"/>
        </w:rPr>
        <w:instrText xml:space="preserve"> FORMTEXT </w:instrText>
      </w:r>
      <w:r w:rsidRPr="00F8678A">
        <w:rPr>
          <w:rFonts w:ascii="Arial" w:hAnsi="Arial"/>
          <w:b/>
          <w:sz w:val="18"/>
          <w:szCs w:val="18"/>
          <w:lang w:eastAsia="it-IT"/>
        </w:rPr>
      </w:r>
      <w:r w:rsidRPr="00F8678A">
        <w:rPr>
          <w:rFonts w:ascii="Arial" w:hAnsi="Arial"/>
          <w:b/>
          <w:sz w:val="18"/>
          <w:szCs w:val="18"/>
          <w:lang w:eastAsia="it-IT"/>
        </w:rPr>
        <w:fldChar w:fldCharType="separate"/>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w:hAnsi="Arial"/>
          <w:b/>
          <w:sz w:val="18"/>
          <w:szCs w:val="18"/>
          <w:lang w:eastAsia="it-IT"/>
        </w:rPr>
        <w:fldChar w:fldCharType="end"/>
      </w:r>
    </w:p>
    <w:p w14:paraId="474AD8FB" w14:textId="77777777" w:rsidR="009E063A" w:rsidRPr="00F8678A" w:rsidRDefault="009E063A" w:rsidP="00522649">
      <w:pPr>
        <w:numPr>
          <w:ilvl w:val="0"/>
          <w:numId w:val="2"/>
        </w:numPr>
        <w:tabs>
          <w:tab w:val="left" w:leader="dot" w:pos="4140"/>
          <w:tab w:val="left" w:pos="6804"/>
        </w:tabs>
        <w:suppressAutoHyphens w:val="0"/>
        <w:spacing w:before="120" w:after="120"/>
        <w:jc w:val="both"/>
        <w:rPr>
          <w:sz w:val="18"/>
          <w:szCs w:val="18"/>
          <w:lang w:eastAsia="it-IT"/>
        </w:rPr>
      </w:pPr>
      <w:r w:rsidRPr="00F8678A">
        <w:rPr>
          <w:sz w:val="18"/>
          <w:szCs w:val="18"/>
          <w:lang w:eastAsia="it-IT"/>
        </w:rPr>
        <w:t>R.E.A. n.</w:t>
      </w:r>
      <w:r w:rsidRPr="00F8678A">
        <w:rPr>
          <w:sz w:val="10"/>
          <w:szCs w:val="10"/>
          <w:lang w:eastAsia="it-IT"/>
        </w:rPr>
        <w:t xml:space="preserve">….……………………………………………………………………………………………...……….. </w:t>
      </w:r>
      <w:r w:rsidRPr="00F8678A">
        <w:rPr>
          <w:rFonts w:ascii="Arial" w:hAnsi="Arial"/>
          <w:b/>
          <w:sz w:val="18"/>
          <w:szCs w:val="18"/>
          <w:lang w:eastAsia="it-IT"/>
        </w:rPr>
        <w:fldChar w:fldCharType="begin">
          <w:ffData>
            <w:name w:val=""/>
            <w:enabled/>
            <w:calcOnExit/>
            <w:statusText w:type="text" w:val="Digitare il numero di R.E.A. Non indicare dati ulteriori all'interno di questo campo."/>
            <w:textInput>
              <w:format w:val="Maiuscole"/>
            </w:textInput>
          </w:ffData>
        </w:fldChar>
      </w:r>
      <w:r w:rsidRPr="00F8678A">
        <w:rPr>
          <w:rFonts w:ascii="Arial" w:hAnsi="Arial"/>
          <w:b/>
          <w:sz w:val="18"/>
          <w:szCs w:val="18"/>
          <w:lang w:eastAsia="it-IT"/>
        </w:rPr>
        <w:instrText xml:space="preserve"> FORMTEXT </w:instrText>
      </w:r>
      <w:r w:rsidRPr="00F8678A">
        <w:rPr>
          <w:rFonts w:ascii="Arial" w:hAnsi="Arial"/>
          <w:b/>
          <w:sz w:val="18"/>
          <w:szCs w:val="18"/>
          <w:lang w:eastAsia="it-IT"/>
        </w:rPr>
      </w:r>
      <w:r w:rsidRPr="00F8678A">
        <w:rPr>
          <w:rFonts w:ascii="Arial" w:hAnsi="Arial"/>
          <w:b/>
          <w:sz w:val="18"/>
          <w:szCs w:val="18"/>
          <w:lang w:eastAsia="it-IT"/>
        </w:rPr>
        <w:fldChar w:fldCharType="separate"/>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w:hAnsi="Arial"/>
          <w:b/>
          <w:sz w:val="18"/>
          <w:szCs w:val="18"/>
          <w:lang w:eastAsia="it-IT"/>
        </w:rPr>
        <w:fldChar w:fldCharType="end"/>
      </w:r>
    </w:p>
    <w:p w14:paraId="1D72FB63" w14:textId="77777777" w:rsidR="009E063A" w:rsidRPr="00F8678A" w:rsidRDefault="009E063A" w:rsidP="009E063A">
      <w:pPr>
        <w:tabs>
          <w:tab w:val="left" w:leader="dot" w:pos="4140"/>
          <w:tab w:val="left" w:pos="6804"/>
        </w:tabs>
        <w:suppressAutoHyphens w:val="0"/>
        <w:spacing w:before="120" w:after="120"/>
        <w:ind w:left="284" w:hanging="284"/>
        <w:jc w:val="both"/>
        <w:rPr>
          <w:sz w:val="18"/>
          <w:szCs w:val="18"/>
          <w:lang w:eastAsia="it-IT"/>
        </w:rPr>
      </w:pPr>
      <w:r w:rsidRPr="00F8678A">
        <w:rPr>
          <w:sz w:val="18"/>
          <w:szCs w:val="18"/>
          <w:lang w:eastAsia="it-IT"/>
        </w:rPr>
        <w:t>H1) che i legali rappresentanti della impresa e coloro che legittimamente possono impegnarla sono: indicare i nominativi, ed esatte generalità (cognome, nome, luogo di nascita, C.F) del</w:t>
      </w:r>
      <w:r w:rsidRPr="00F8678A">
        <w:rPr>
          <w:b/>
          <w:sz w:val="18"/>
          <w:szCs w:val="18"/>
          <w:u w:val="single"/>
          <w:lang w:eastAsia="it-IT"/>
        </w:rPr>
        <w:t xml:space="preserve"> Titolare</w:t>
      </w:r>
      <w:r w:rsidRPr="00F8678A">
        <w:rPr>
          <w:sz w:val="18"/>
          <w:szCs w:val="18"/>
          <w:lang w:eastAsia="it-IT"/>
        </w:rPr>
        <w:t xml:space="preserve"> se si tratta di impresa individuale; di </w:t>
      </w:r>
      <w:r w:rsidRPr="00F8678A">
        <w:rPr>
          <w:b/>
          <w:sz w:val="18"/>
          <w:szCs w:val="18"/>
          <w:lang w:eastAsia="it-IT"/>
        </w:rPr>
        <w:t xml:space="preserve">tutti i </w:t>
      </w:r>
      <w:r w:rsidRPr="00F8678A">
        <w:rPr>
          <w:b/>
          <w:sz w:val="18"/>
          <w:szCs w:val="18"/>
          <w:u w:val="single"/>
          <w:lang w:eastAsia="it-IT"/>
        </w:rPr>
        <w:t>Soci</w:t>
      </w:r>
      <w:r w:rsidRPr="00F8678A">
        <w:rPr>
          <w:sz w:val="18"/>
          <w:szCs w:val="18"/>
          <w:lang w:eastAsia="it-IT"/>
        </w:rPr>
        <w:t xml:space="preserve"> se si tratta di società in nome collettivo; dei </w:t>
      </w:r>
      <w:r w:rsidRPr="00F8678A">
        <w:rPr>
          <w:b/>
          <w:sz w:val="18"/>
          <w:szCs w:val="18"/>
          <w:u w:val="single"/>
          <w:lang w:eastAsia="it-IT"/>
        </w:rPr>
        <w:t>Soci accomandatari</w:t>
      </w:r>
      <w:r w:rsidRPr="00F8678A">
        <w:rPr>
          <w:sz w:val="18"/>
          <w:szCs w:val="18"/>
          <w:lang w:eastAsia="it-IT"/>
        </w:rPr>
        <w:t xml:space="preserve"> se di tratta di società in accomandita semplice; per le altre società indicare i </w:t>
      </w:r>
      <w:r w:rsidRPr="00F8678A">
        <w:rPr>
          <w:b/>
          <w:sz w:val="18"/>
          <w:szCs w:val="18"/>
          <w:lang w:eastAsia="it-IT"/>
        </w:rPr>
        <w:t>componenti del consiglio di amministrazion</w:t>
      </w:r>
      <w:r w:rsidRPr="00F8678A">
        <w:rPr>
          <w:sz w:val="18"/>
          <w:szCs w:val="18"/>
          <w:lang w:eastAsia="it-IT"/>
        </w:rPr>
        <w:t xml:space="preserve">e muniti di poteri di rappresentanza, </w:t>
      </w:r>
      <w:r>
        <w:rPr>
          <w:sz w:val="18"/>
          <w:szCs w:val="18"/>
          <w:lang w:eastAsia="it-IT"/>
        </w:rPr>
        <w:t xml:space="preserve">ivi compresi institori e procuratori generali, i membri degli organi con poteri </w:t>
      </w:r>
      <w:r w:rsidRPr="00F8678A">
        <w:rPr>
          <w:sz w:val="18"/>
          <w:szCs w:val="18"/>
          <w:lang w:eastAsia="it-IT"/>
        </w:rPr>
        <w:t>di direzione o di vigilanza, i soggetti muniti di poteri di rappresentanza, direzione o controllo, il socio unico o il socio di maggioranza in caso di società con meno di quattro soci.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403"/>
        <w:gridCol w:w="2998"/>
        <w:gridCol w:w="1820"/>
      </w:tblGrid>
      <w:tr w:rsidR="009E063A" w:rsidRPr="00F8678A" w14:paraId="2E48C520" w14:textId="77777777" w:rsidTr="00D45B09">
        <w:trPr>
          <w:trHeight w:val="694"/>
        </w:trPr>
        <w:tc>
          <w:tcPr>
            <w:tcW w:w="1250" w:type="pct"/>
          </w:tcPr>
          <w:p w14:paraId="5F22D583" w14:textId="77777777" w:rsidR="009E063A" w:rsidRPr="00F8678A" w:rsidRDefault="009E063A" w:rsidP="00085FA0">
            <w:pPr>
              <w:tabs>
                <w:tab w:val="left" w:leader="dot" w:pos="4140"/>
                <w:tab w:val="left" w:pos="6804"/>
              </w:tabs>
              <w:suppressAutoHyphens w:val="0"/>
              <w:spacing w:before="120" w:after="120"/>
              <w:jc w:val="both"/>
              <w:rPr>
                <w:sz w:val="16"/>
                <w:szCs w:val="16"/>
                <w:lang w:eastAsia="it-IT"/>
              </w:rPr>
            </w:pPr>
            <w:r w:rsidRPr="00F8678A">
              <w:rPr>
                <w:sz w:val="16"/>
                <w:szCs w:val="16"/>
                <w:lang w:eastAsia="it-IT"/>
              </w:rPr>
              <w:t>Nome, cognome e Codice fiscale</w:t>
            </w:r>
          </w:p>
        </w:tc>
        <w:tc>
          <w:tcPr>
            <w:tcW w:w="1248" w:type="pct"/>
          </w:tcPr>
          <w:p w14:paraId="5665E68B" w14:textId="77777777" w:rsidR="009E063A" w:rsidRPr="00F8678A" w:rsidRDefault="009E063A" w:rsidP="00085FA0">
            <w:pPr>
              <w:tabs>
                <w:tab w:val="left" w:leader="dot" w:pos="4140"/>
                <w:tab w:val="left" w:pos="6804"/>
              </w:tabs>
              <w:suppressAutoHyphens w:val="0"/>
              <w:spacing w:before="120" w:after="120"/>
              <w:jc w:val="both"/>
              <w:rPr>
                <w:sz w:val="16"/>
                <w:szCs w:val="16"/>
                <w:lang w:eastAsia="it-IT"/>
              </w:rPr>
            </w:pPr>
            <w:r w:rsidRPr="00F8678A">
              <w:rPr>
                <w:sz w:val="16"/>
                <w:szCs w:val="16"/>
                <w:lang w:eastAsia="it-IT"/>
              </w:rPr>
              <w:t>Data e Luogo di nascita</w:t>
            </w:r>
          </w:p>
        </w:tc>
        <w:tc>
          <w:tcPr>
            <w:tcW w:w="1557" w:type="pct"/>
          </w:tcPr>
          <w:p w14:paraId="1E4A482D" w14:textId="77777777" w:rsidR="009E063A" w:rsidRPr="00F8678A" w:rsidRDefault="009E063A" w:rsidP="00085FA0">
            <w:pPr>
              <w:tabs>
                <w:tab w:val="left" w:leader="dot" w:pos="4140"/>
                <w:tab w:val="left" w:pos="6804"/>
              </w:tabs>
              <w:suppressAutoHyphens w:val="0"/>
              <w:spacing w:before="120" w:after="120"/>
              <w:jc w:val="both"/>
              <w:rPr>
                <w:sz w:val="16"/>
                <w:szCs w:val="16"/>
                <w:lang w:eastAsia="it-IT"/>
              </w:rPr>
            </w:pPr>
            <w:r w:rsidRPr="00F8678A">
              <w:rPr>
                <w:sz w:val="16"/>
                <w:szCs w:val="16"/>
                <w:lang w:eastAsia="it-IT"/>
              </w:rPr>
              <w:t>Luogo di Residenza (Indirizzo completo)</w:t>
            </w:r>
          </w:p>
        </w:tc>
        <w:tc>
          <w:tcPr>
            <w:tcW w:w="945" w:type="pct"/>
          </w:tcPr>
          <w:p w14:paraId="22BFAC7C" w14:textId="77777777" w:rsidR="009E063A" w:rsidRPr="00F8678A" w:rsidRDefault="009E063A" w:rsidP="00085FA0">
            <w:pPr>
              <w:tabs>
                <w:tab w:val="left" w:leader="dot" w:pos="4140"/>
                <w:tab w:val="left" w:pos="6804"/>
              </w:tabs>
              <w:suppressAutoHyphens w:val="0"/>
              <w:spacing w:before="120" w:after="120"/>
              <w:jc w:val="both"/>
              <w:rPr>
                <w:sz w:val="16"/>
                <w:szCs w:val="16"/>
                <w:lang w:eastAsia="it-IT"/>
              </w:rPr>
            </w:pPr>
            <w:r w:rsidRPr="00F8678A">
              <w:rPr>
                <w:sz w:val="16"/>
                <w:szCs w:val="16"/>
                <w:lang w:eastAsia="it-IT"/>
              </w:rPr>
              <w:t>Carica ricoperta</w:t>
            </w:r>
          </w:p>
        </w:tc>
      </w:tr>
      <w:tr w:rsidR="009E063A" w:rsidRPr="00F8678A" w14:paraId="03526464" w14:textId="77777777" w:rsidTr="00D45B09">
        <w:trPr>
          <w:trHeight w:val="548"/>
        </w:trPr>
        <w:tc>
          <w:tcPr>
            <w:tcW w:w="1250" w:type="pct"/>
          </w:tcPr>
          <w:p w14:paraId="38BF1951"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248" w:type="pct"/>
          </w:tcPr>
          <w:p w14:paraId="163B1737"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557" w:type="pct"/>
          </w:tcPr>
          <w:p w14:paraId="73F643D6"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945" w:type="pct"/>
          </w:tcPr>
          <w:p w14:paraId="4995650C"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r>
      <w:tr w:rsidR="009E063A" w:rsidRPr="00F8678A" w14:paraId="1740ADF9" w14:textId="77777777" w:rsidTr="00D45B09">
        <w:trPr>
          <w:trHeight w:val="654"/>
        </w:trPr>
        <w:tc>
          <w:tcPr>
            <w:tcW w:w="1250" w:type="pct"/>
          </w:tcPr>
          <w:p w14:paraId="0AE1FA71"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248" w:type="pct"/>
          </w:tcPr>
          <w:p w14:paraId="1A5177AE"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557" w:type="pct"/>
          </w:tcPr>
          <w:p w14:paraId="42690247"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945" w:type="pct"/>
          </w:tcPr>
          <w:p w14:paraId="51893199"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r>
      <w:tr w:rsidR="009E063A" w:rsidRPr="00F8678A" w14:paraId="0EC3D797" w14:textId="77777777" w:rsidTr="00D45B09">
        <w:trPr>
          <w:trHeight w:val="633"/>
        </w:trPr>
        <w:tc>
          <w:tcPr>
            <w:tcW w:w="1250" w:type="pct"/>
          </w:tcPr>
          <w:p w14:paraId="275EF8CF"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248" w:type="pct"/>
          </w:tcPr>
          <w:p w14:paraId="017BDE64"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557" w:type="pct"/>
          </w:tcPr>
          <w:p w14:paraId="080F56DB"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945" w:type="pct"/>
          </w:tcPr>
          <w:p w14:paraId="4F83CFB3"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r>
      <w:tr w:rsidR="009E063A" w:rsidRPr="00F8678A" w14:paraId="2B29C80D" w14:textId="77777777" w:rsidTr="00D45B09">
        <w:trPr>
          <w:trHeight w:val="633"/>
        </w:trPr>
        <w:tc>
          <w:tcPr>
            <w:tcW w:w="1250" w:type="pct"/>
          </w:tcPr>
          <w:p w14:paraId="0A3277A7"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248" w:type="pct"/>
          </w:tcPr>
          <w:p w14:paraId="4D24F332"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557" w:type="pct"/>
          </w:tcPr>
          <w:p w14:paraId="1D92A17A"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945" w:type="pct"/>
          </w:tcPr>
          <w:p w14:paraId="1D4996C5"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r>
    </w:tbl>
    <w:p w14:paraId="7CEC754F" w14:textId="77777777" w:rsidR="009E063A" w:rsidRPr="00F8678A" w:rsidRDefault="009E063A" w:rsidP="009E063A">
      <w:pPr>
        <w:tabs>
          <w:tab w:val="left" w:leader="dot" w:pos="4140"/>
          <w:tab w:val="left" w:pos="6804"/>
        </w:tabs>
        <w:suppressAutoHyphens w:val="0"/>
        <w:rPr>
          <w:sz w:val="16"/>
          <w:szCs w:val="16"/>
          <w:lang w:eastAsia="it-IT"/>
        </w:rPr>
      </w:pPr>
    </w:p>
    <w:p w14:paraId="165D48B2" w14:textId="77777777" w:rsidR="009E063A" w:rsidRPr="00F8678A" w:rsidRDefault="009E063A" w:rsidP="009E063A">
      <w:pPr>
        <w:tabs>
          <w:tab w:val="left" w:leader="dot" w:pos="4140"/>
          <w:tab w:val="left" w:pos="6804"/>
        </w:tabs>
        <w:suppressAutoHyphens w:val="0"/>
        <w:rPr>
          <w:sz w:val="16"/>
          <w:szCs w:val="16"/>
          <w:lang w:eastAsia="it-IT"/>
        </w:rPr>
      </w:pPr>
      <w:r w:rsidRPr="00F8678A">
        <w:rPr>
          <w:sz w:val="16"/>
          <w:szCs w:val="16"/>
          <w:lang w:eastAsia="it-IT"/>
        </w:rPr>
        <w:t>A</w:t>
      </w:r>
      <w:r w:rsidRPr="00F8678A">
        <w:rPr>
          <w:sz w:val="18"/>
          <w:szCs w:val="18"/>
          <w:lang w:eastAsia="it-IT"/>
        </w:rPr>
        <w:t xml:space="preserve">llegare, se presenti, elenco di ulteriori i legali rappresentanti della impresa e coloro che legittimamente possono impegnarla </w:t>
      </w:r>
    </w:p>
    <w:p w14:paraId="13BA84D9" w14:textId="77777777" w:rsidR="009E063A" w:rsidRPr="00F8678A" w:rsidRDefault="009E063A" w:rsidP="009E063A">
      <w:pPr>
        <w:tabs>
          <w:tab w:val="left" w:leader="dot" w:pos="4140"/>
          <w:tab w:val="left" w:pos="6804"/>
        </w:tabs>
        <w:suppressAutoHyphens w:val="0"/>
        <w:spacing w:before="120" w:after="120"/>
        <w:ind w:left="284" w:hanging="284"/>
        <w:jc w:val="both"/>
        <w:rPr>
          <w:sz w:val="18"/>
          <w:szCs w:val="18"/>
          <w:lang w:eastAsia="it-IT"/>
        </w:rPr>
      </w:pPr>
      <w:r w:rsidRPr="00F8678A">
        <w:rPr>
          <w:sz w:val="18"/>
          <w:szCs w:val="18"/>
          <w:lang w:eastAsia="it-IT"/>
        </w:rPr>
        <w:t xml:space="preserve">H2) che il/i </w:t>
      </w:r>
      <w:r w:rsidRPr="00F8678A">
        <w:rPr>
          <w:b/>
          <w:sz w:val="18"/>
          <w:szCs w:val="18"/>
          <w:lang w:eastAsia="it-IT"/>
        </w:rPr>
        <w:t>Direttore/i tecnico/i</w:t>
      </w:r>
      <w:r w:rsidRPr="00F8678A">
        <w:rPr>
          <w:sz w:val="18"/>
          <w:szCs w:val="18"/>
          <w:lang w:eastAsia="it-IT"/>
        </w:rPr>
        <w:t xml:space="preserve"> sono (indicare i nominativi, ed esatte generalità (cognome, nome, luogo di nascita, C.F):</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692"/>
        <w:gridCol w:w="2709"/>
        <w:gridCol w:w="1820"/>
      </w:tblGrid>
      <w:tr w:rsidR="009E063A" w:rsidRPr="00F8678A" w14:paraId="46315857" w14:textId="77777777" w:rsidTr="00D45B09">
        <w:trPr>
          <w:trHeight w:val="694"/>
        </w:trPr>
        <w:tc>
          <w:tcPr>
            <w:tcW w:w="1250" w:type="pct"/>
          </w:tcPr>
          <w:p w14:paraId="75872470" w14:textId="77777777" w:rsidR="009E063A" w:rsidRPr="00F8678A" w:rsidRDefault="009E063A" w:rsidP="00085FA0">
            <w:pPr>
              <w:tabs>
                <w:tab w:val="left" w:leader="dot" w:pos="4140"/>
                <w:tab w:val="left" w:pos="6804"/>
              </w:tabs>
              <w:suppressAutoHyphens w:val="0"/>
              <w:spacing w:before="120" w:after="120"/>
              <w:jc w:val="both"/>
              <w:rPr>
                <w:sz w:val="16"/>
                <w:szCs w:val="16"/>
                <w:lang w:eastAsia="it-IT"/>
              </w:rPr>
            </w:pPr>
            <w:r w:rsidRPr="00F8678A">
              <w:rPr>
                <w:sz w:val="16"/>
                <w:szCs w:val="16"/>
                <w:lang w:eastAsia="it-IT"/>
              </w:rPr>
              <w:t>Nome, cognome e Codice fiscale</w:t>
            </w:r>
          </w:p>
        </w:tc>
        <w:tc>
          <w:tcPr>
            <w:tcW w:w="1398" w:type="pct"/>
          </w:tcPr>
          <w:p w14:paraId="5C8DD1F3" w14:textId="77777777" w:rsidR="009E063A" w:rsidRPr="00F8678A" w:rsidRDefault="009E063A" w:rsidP="00085FA0">
            <w:pPr>
              <w:tabs>
                <w:tab w:val="left" w:leader="dot" w:pos="4140"/>
                <w:tab w:val="left" w:pos="6804"/>
              </w:tabs>
              <w:suppressAutoHyphens w:val="0"/>
              <w:spacing w:before="120" w:after="120"/>
              <w:jc w:val="both"/>
              <w:rPr>
                <w:sz w:val="16"/>
                <w:szCs w:val="16"/>
                <w:lang w:eastAsia="it-IT"/>
              </w:rPr>
            </w:pPr>
            <w:r w:rsidRPr="00F8678A">
              <w:rPr>
                <w:sz w:val="16"/>
                <w:szCs w:val="16"/>
                <w:lang w:eastAsia="it-IT"/>
              </w:rPr>
              <w:t>Data e Luogo di nascita</w:t>
            </w:r>
          </w:p>
        </w:tc>
        <w:tc>
          <w:tcPr>
            <w:tcW w:w="1407" w:type="pct"/>
          </w:tcPr>
          <w:p w14:paraId="47BC3B75" w14:textId="77777777" w:rsidR="009E063A" w:rsidRPr="00F8678A" w:rsidRDefault="009E063A" w:rsidP="00085FA0">
            <w:pPr>
              <w:tabs>
                <w:tab w:val="left" w:leader="dot" w:pos="4140"/>
                <w:tab w:val="left" w:pos="6804"/>
              </w:tabs>
              <w:suppressAutoHyphens w:val="0"/>
              <w:spacing w:before="120" w:after="120"/>
              <w:jc w:val="both"/>
              <w:rPr>
                <w:sz w:val="16"/>
                <w:szCs w:val="16"/>
                <w:lang w:eastAsia="it-IT"/>
              </w:rPr>
            </w:pPr>
            <w:r w:rsidRPr="00F8678A">
              <w:rPr>
                <w:sz w:val="16"/>
                <w:szCs w:val="16"/>
                <w:lang w:eastAsia="it-IT"/>
              </w:rPr>
              <w:t>Luogo di Residenza (Indirizzo completo)</w:t>
            </w:r>
          </w:p>
        </w:tc>
        <w:tc>
          <w:tcPr>
            <w:tcW w:w="945" w:type="pct"/>
          </w:tcPr>
          <w:p w14:paraId="1B41CBBA" w14:textId="77777777" w:rsidR="009E063A" w:rsidRPr="00F8678A" w:rsidRDefault="009E063A" w:rsidP="00085FA0">
            <w:pPr>
              <w:tabs>
                <w:tab w:val="left" w:leader="dot" w:pos="4140"/>
                <w:tab w:val="left" w:pos="6804"/>
              </w:tabs>
              <w:suppressAutoHyphens w:val="0"/>
              <w:spacing w:before="120" w:after="120"/>
              <w:jc w:val="both"/>
              <w:rPr>
                <w:sz w:val="16"/>
                <w:szCs w:val="16"/>
                <w:lang w:eastAsia="it-IT"/>
              </w:rPr>
            </w:pPr>
            <w:r w:rsidRPr="00F8678A">
              <w:rPr>
                <w:sz w:val="16"/>
                <w:szCs w:val="16"/>
                <w:lang w:eastAsia="it-IT"/>
              </w:rPr>
              <w:t>Qualifica</w:t>
            </w:r>
          </w:p>
        </w:tc>
      </w:tr>
      <w:tr w:rsidR="009E063A" w:rsidRPr="00F8678A" w14:paraId="1144F806" w14:textId="77777777" w:rsidTr="00D45B09">
        <w:trPr>
          <w:trHeight w:val="697"/>
        </w:trPr>
        <w:tc>
          <w:tcPr>
            <w:tcW w:w="1250" w:type="pct"/>
          </w:tcPr>
          <w:p w14:paraId="6E16DD2A"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398" w:type="pct"/>
          </w:tcPr>
          <w:p w14:paraId="7E2F931C"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407" w:type="pct"/>
          </w:tcPr>
          <w:p w14:paraId="022B86F2"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945" w:type="pct"/>
          </w:tcPr>
          <w:p w14:paraId="5AE4A96F"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r>
      <w:tr w:rsidR="009E063A" w:rsidRPr="00F8678A" w14:paraId="58BF3DA2" w14:textId="77777777" w:rsidTr="00D45B09">
        <w:trPr>
          <w:trHeight w:val="654"/>
        </w:trPr>
        <w:tc>
          <w:tcPr>
            <w:tcW w:w="1250" w:type="pct"/>
          </w:tcPr>
          <w:p w14:paraId="1DEBA97E"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398" w:type="pct"/>
          </w:tcPr>
          <w:p w14:paraId="74D1F9CC"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407" w:type="pct"/>
          </w:tcPr>
          <w:p w14:paraId="3668FBB3"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945" w:type="pct"/>
          </w:tcPr>
          <w:p w14:paraId="748CCDC7"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r>
      <w:tr w:rsidR="009E063A" w:rsidRPr="00F8678A" w14:paraId="4C9372A0" w14:textId="77777777" w:rsidTr="00D45B09">
        <w:trPr>
          <w:trHeight w:val="654"/>
        </w:trPr>
        <w:tc>
          <w:tcPr>
            <w:tcW w:w="1250" w:type="pct"/>
          </w:tcPr>
          <w:p w14:paraId="3BAC50E2"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398" w:type="pct"/>
          </w:tcPr>
          <w:p w14:paraId="5CA7D08E"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407" w:type="pct"/>
          </w:tcPr>
          <w:p w14:paraId="2CF8CB5A"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945" w:type="pct"/>
          </w:tcPr>
          <w:p w14:paraId="5F9E0785"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r>
    </w:tbl>
    <w:p w14:paraId="4FA140E3" w14:textId="77777777" w:rsidR="009E063A" w:rsidRPr="00F8678A" w:rsidRDefault="009E063A" w:rsidP="009E063A">
      <w:pPr>
        <w:tabs>
          <w:tab w:val="left" w:leader="dot" w:pos="4140"/>
          <w:tab w:val="left" w:pos="6804"/>
        </w:tabs>
        <w:suppressAutoHyphens w:val="0"/>
        <w:rPr>
          <w:sz w:val="10"/>
          <w:szCs w:val="10"/>
          <w:lang w:eastAsia="it-IT"/>
        </w:rPr>
      </w:pPr>
    </w:p>
    <w:p w14:paraId="7843195B" w14:textId="77777777" w:rsidR="009E063A" w:rsidRPr="00F8678A" w:rsidRDefault="009E063A" w:rsidP="009E063A">
      <w:pPr>
        <w:tabs>
          <w:tab w:val="left" w:leader="dot" w:pos="4140"/>
          <w:tab w:val="left" w:pos="6804"/>
        </w:tabs>
        <w:suppressAutoHyphens w:val="0"/>
        <w:jc w:val="center"/>
        <w:rPr>
          <w:sz w:val="10"/>
          <w:szCs w:val="10"/>
          <w:lang w:eastAsia="it-IT"/>
        </w:rPr>
      </w:pPr>
      <w:r w:rsidRPr="00F8678A">
        <w:rPr>
          <w:sz w:val="10"/>
          <w:szCs w:val="10"/>
          <w:lang w:eastAsia="it-IT"/>
        </w:rPr>
        <w:t>………………………………………….………………..</w:t>
      </w:r>
    </w:p>
    <w:p w14:paraId="4130B08B" w14:textId="77777777" w:rsidR="009E063A" w:rsidRPr="00F8678A" w:rsidRDefault="009E063A" w:rsidP="009E063A">
      <w:pPr>
        <w:tabs>
          <w:tab w:val="left" w:leader="dot" w:pos="4140"/>
          <w:tab w:val="left" w:pos="6804"/>
        </w:tabs>
        <w:suppressAutoHyphens w:val="0"/>
        <w:rPr>
          <w:sz w:val="16"/>
          <w:szCs w:val="16"/>
          <w:lang w:eastAsia="it-IT"/>
        </w:rPr>
      </w:pPr>
      <w:r w:rsidRPr="00F8678A">
        <w:rPr>
          <w:sz w:val="18"/>
          <w:szCs w:val="18"/>
          <w:lang w:eastAsia="it-IT"/>
        </w:rPr>
        <w:t xml:space="preserve">Allegare, se presenti, elenco di ulteriori direttori tecnici </w:t>
      </w:r>
      <w:r w:rsidRPr="00F8678A">
        <w:rPr>
          <w:sz w:val="16"/>
          <w:szCs w:val="16"/>
          <w:lang w:eastAsia="it-IT"/>
        </w:rPr>
        <w:t>(indicando: cognome, nome, Data e Luogo di nascita, C.F., Luogo di residenza e qualifica)</w:t>
      </w:r>
    </w:p>
    <w:p w14:paraId="03F1A156" w14:textId="77777777" w:rsidR="009E063A" w:rsidRPr="00F8678A" w:rsidRDefault="009E063A" w:rsidP="009E063A">
      <w:pPr>
        <w:tabs>
          <w:tab w:val="left" w:leader="dot" w:pos="4140"/>
          <w:tab w:val="left" w:pos="6804"/>
        </w:tabs>
        <w:suppressAutoHyphens w:val="0"/>
        <w:jc w:val="center"/>
        <w:rPr>
          <w:sz w:val="10"/>
          <w:szCs w:val="10"/>
          <w:lang w:eastAsia="it-IT"/>
        </w:rPr>
      </w:pPr>
    </w:p>
    <w:p w14:paraId="67C715BD" w14:textId="77777777" w:rsidR="009E063A" w:rsidRPr="00F8678A" w:rsidRDefault="009E063A" w:rsidP="009E063A">
      <w:pPr>
        <w:tabs>
          <w:tab w:val="left" w:leader="dot" w:pos="4140"/>
          <w:tab w:val="left" w:pos="6804"/>
        </w:tabs>
        <w:suppressAutoHyphens w:val="0"/>
        <w:ind w:left="426" w:hanging="426"/>
        <w:jc w:val="both"/>
        <w:rPr>
          <w:sz w:val="18"/>
          <w:szCs w:val="18"/>
          <w:lang w:eastAsia="it-IT"/>
        </w:rPr>
      </w:pPr>
      <w:r w:rsidRPr="00F8678A">
        <w:rPr>
          <w:sz w:val="18"/>
          <w:szCs w:val="18"/>
          <w:lang w:eastAsia="it-IT"/>
        </w:rPr>
        <w:t xml:space="preserve">H3) Soggetti di cui ai punti H1) e H2) </w:t>
      </w:r>
      <w:r w:rsidRPr="00F8678A">
        <w:rPr>
          <w:b/>
          <w:sz w:val="18"/>
          <w:szCs w:val="18"/>
          <w:lang w:eastAsia="it-IT"/>
        </w:rPr>
        <w:t>eventualmente cessati dalle cariche</w:t>
      </w:r>
      <w:r w:rsidRPr="00F8678A">
        <w:rPr>
          <w:sz w:val="18"/>
          <w:szCs w:val="18"/>
          <w:lang w:eastAsia="it-IT"/>
        </w:rPr>
        <w:t xml:space="preserve"> nell’anno antecedente la data di </w:t>
      </w:r>
      <w:r w:rsidR="00B12FD0">
        <w:rPr>
          <w:sz w:val="18"/>
          <w:szCs w:val="18"/>
          <w:lang w:eastAsia="it-IT"/>
        </w:rPr>
        <w:t>pubblicazione del bando di gara</w:t>
      </w:r>
      <w:r w:rsidRPr="00F8678A">
        <w:rPr>
          <w:sz w:val="18"/>
          <w:szCs w:val="18"/>
          <w:lang w:eastAsia="it-IT"/>
        </w:rPr>
        <w:t>:</w:t>
      </w:r>
    </w:p>
    <w:p w14:paraId="5B99E806" w14:textId="77777777" w:rsidR="009E063A" w:rsidRPr="00F8678A" w:rsidRDefault="009E063A" w:rsidP="009E063A">
      <w:pPr>
        <w:tabs>
          <w:tab w:val="left" w:leader="dot" w:pos="4140"/>
          <w:tab w:val="left" w:pos="6804"/>
        </w:tabs>
        <w:suppressAutoHyphens w:val="0"/>
        <w:ind w:left="426" w:hanging="426"/>
        <w:jc w:val="both"/>
        <w:rPr>
          <w:sz w:val="18"/>
          <w:szCs w:val="18"/>
          <w:lang w:eastAsia="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692"/>
        <w:gridCol w:w="2709"/>
        <w:gridCol w:w="1820"/>
      </w:tblGrid>
      <w:tr w:rsidR="009E063A" w:rsidRPr="00F8678A" w14:paraId="6811B962" w14:textId="77777777" w:rsidTr="00D45B09">
        <w:trPr>
          <w:trHeight w:val="694"/>
        </w:trPr>
        <w:tc>
          <w:tcPr>
            <w:tcW w:w="1250" w:type="pct"/>
          </w:tcPr>
          <w:p w14:paraId="3A670B64" w14:textId="77777777" w:rsidR="009E063A" w:rsidRPr="00F8678A" w:rsidRDefault="009E063A" w:rsidP="00085FA0">
            <w:pPr>
              <w:tabs>
                <w:tab w:val="left" w:leader="dot" w:pos="4140"/>
                <w:tab w:val="left" w:pos="6804"/>
              </w:tabs>
              <w:suppressAutoHyphens w:val="0"/>
              <w:spacing w:before="120" w:after="120"/>
              <w:jc w:val="both"/>
              <w:rPr>
                <w:sz w:val="16"/>
                <w:szCs w:val="16"/>
                <w:lang w:eastAsia="it-IT"/>
              </w:rPr>
            </w:pPr>
            <w:r w:rsidRPr="00F8678A">
              <w:rPr>
                <w:sz w:val="16"/>
                <w:szCs w:val="16"/>
                <w:lang w:eastAsia="it-IT"/>
              </w:rPr>
              <w:t>Nome, cognome e Codice fiscale</w:t>
            </w:r>
          </w:p>
        </w:tc>
        <w:tc>
          <w:tcPr>
            <w:tcW w:w="1398" w:type="pct"/>
          </w:tcPr>
          <w:p w14:paraId="1E2CD3AC" w14:textId="77777777" w:rsidR="009E063A" w:rsidRPr="00F8678A" w:rsidRDefault="009E063A" w:rsidP="00085FA0">
            <w:pPr>
              <w:tabs>
                <w:tab w:val="left" w:leader="dot" w:pos="4140"/>
                <w:tab w:val="left" w:pos="6804"/>
              </w:tabs>
              <w:suppressAutoHyphens w:val="0"/>
              <w:spacing w:before="120" w:after="120"/>
              <w:jc w:val="both"/>
              <w:rPr>
                <w:sz w:val="16"/>
                <w:szCs w:val="16"/>
                <w:lang w:eastAsia="it-IT"/>
              </w:rPr>
            </w:pPr>
            <w:r w:rsidRPr="00F8678A">
              <w:rPr>
                <w:sz w:val="16"/>
                <w:szCs w:val="16"/>
                <w:lang w:eastAsia="it-IT"/>
              </w:rPr>
              <w:t>Data e Luogo di nascita</w:t>
            </w:r>
          </w:p>
        </w:tc>
        <w:tc>
          <w:tcPr>
            <w:tcW w:w="1407" w:type="pct"/>
          </w:tcPr>
          <w:p w14:paraId="38C126E1" w14:textId="77777777" w:rsidR="009E063A" w:rsidRPr="00F8678A" w:rsidRDefault="009E063A" w:rsidP="00085FA0">
            <w:pPr>
              <w:tabs>
                <w:tab w:val="left" w:leader="dot" w:pos="4140"/>
                <w:tab w:val="left" w:pos="6804"/>
              </w:tabs>
              <w:suppressAutoHyphens w:val="0"/>
              <w:spacing w:before="120" w:after="120"/>
              <w:jc w:val="both"/>
              <w:rPr>
                <w:sz w:val="16"/>
                <w:szCs w:val="16"/>
                <w:lang w:eastAsia="it-IT"/>
              </w:rPr>
            </w:pPr>
            <w:r w:rsidRPr="00F8678A">
              <w:rPr>
                <w:sz w:val="16"/>
                <w:szCs w:val="16"/>
                <w:lang w:eastAsia="it-IT"/>
              </w:rPr>
              <w:t>Luogo di Residenza (Indirizzo completo)</w:t>
            </w:r>
          </w:p>
        </w:tc>
        <w:tc>
          <w:tcPr>
            <w:tcW w:w="945" w:type="pct"/>
          </w:tcPr>
          <w:p w14:paraId="64FD64D2" w14:textId="77777777" w:rsidR="009E063A" w:rsidRPr="00F8678A" w:rsidRDefault="009E063A" w:rsidP="00085FA0">
            <w:pPr>
              <w:tabs>
                <w:tab w:val="left" w:leader="dot" w:pos="4140"/>
                <w:tab w:val="left" w:pos="6804"/>
              </w:tabs>
              <w:suppressAutoHyphens w:val="0"/>
              <w:spacing w:before="120" w:after="120"/>
              <w:jc w:val="both"/>
              <w:rPr>
                <w:sz w:val="16"/>
                <w:szCs w:val="16"/>
                <w:lang w:eastAsia="it-IT"/>
              </w:rPr>
            </w:pPr>
            <w:r w:rsidRPr="00F8678A">
              <w:rPr>
                <w:sz w:val="16"/>
                <w:szCs w:val="16"/>
                <w:lang w:eastAsia="it-IT"/>
              </w:rPr>
              <w:t>Carica ricoperta/ Qualifica</w:t>
            </w:r>
          </w:p>
        </w:tc>
      </w:tr>
      <w:tr w:rsidR="009E063A" w:rsidRPr="00F8678A" w14:paraId="25CA2883" w14:textId="77777777" w:rsidTr="00D45B09">
        <w:trPr>
          <w:trHeight w:val="697"/>
        </w:trPr>
        <w:tc>
          <w:tcPr>
            <w:tcW w:w="1250" w:type="pct"/>
          </w:tcPr>
          <w:p w14:paraId="0B01D06D"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398" w:type="pct"/>
          </w:tcPr>
          <w:p w14:paraId="5FA5A7AF"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407" w:type="pct"/>
          </w:tcPr>
          <w:p w14:paraId="711EC65A"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945" w:type="pct"/>
          </w:tcPr>
          <w:p w14:paraId="44AC6C79"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r>
      <w:tr w:rsidR="009E063A" w:rsidRPr="00F8678A" w14:paraId="61B61C06" w14:textId="77777777" w:rsidTr="00D45B09">
        <w:trPr>
          <w:trHeight w:val="654"/>
        </w:trPr>
        <w:tc>
          <w:tcPr>
            <w:tcW w:w="1250" w:type="pct"/>
          </w:tcPr>
          <w:p w14:paraId="5780F92A"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398" w:type="pct"/>
          </w:tcPr>
          <w:p w14:paraId="09E3965B"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407" w:type="pct"/>
          </w:tcPr>
          <w:p w14:paraId="7B0BC938"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945" w:type="pct"/>
          </w:tcPr>
          <w:p w14:paraId="0E3350F9"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r>
      <w:tr w:rsidR="009E063A" w:rsidRPr="00F8678A" w14:paraId="50262729" w14:textId="77777777" w:rsidTr="00D45B09">
        <w:trPr>
          <w:trHeight w:val="654"/>
        </w:trPr>
        <w:tc>
          <w:tcPr>
            <w:tcW w:w="1250" w:type="pct"/>
          </w:tcPr>
          <w:p w14:paraId="225DFB88"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398" w:type="pct"/>
          </w:tcPr>
          <w:p w14:paraId="0A8752B9"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407" w:type="pct"/>
          </w:tcPr>
          <w:p w14:paraId="047D2D2C"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945" w:type="pct"/>
          </w:tcPr>
          <w:p w14:paraId="513A99AB"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r>
    </w:tbl>
    <w:p w14:paraId="62B93B44" w14:textId="77777777" w:rsidR="009E063A" w:rsidRPr="00F8678A" w:rsidRDefault="009E063A" w:rsidP="009E063A">
      <w:pPr>
        <w:tabs>
          <w:tab w:val="left" w:leader="dot" w:pos="4140"/>
          <w:tab w:val="left" w:pos="6804"/>
        </w:tabs>
        <w:suppressAutoHyphens w:val="0"/>
        <w:ind w:left="426" w:hanging="426"/>
        <w:jc w:val="both"/>
        <w:rPr>
          <w:sz w:val="18"/>
          <w:szCs w:val="18"/>
          <w:lang w:eastAsia="it-IT"/>
        </w:rPr>
      </w:pPr>
    </w:p>
    <w:p w14:paraId="772384B4" w14:textId="77777777" w:rsidR="009E063A" w:rsidRPr="00F8678A" w:rsidRDefault="009E063A" w:rsidP="009E063A">
      <w:pPr>
        <w:tabs>
          <w:tab w:val="left" w:leader="dot" w:pos="4140"/>
          <w:tab w:val="left" w:pos="6804"/>
        </w:tabs>
        <w:suppressAutoHyphens w:val="0"/>
        <w:jc w:val="both"/>
        <w:rPr>
          <w:sz w:val="16"/>
          <w:szCs w:val="16"/>
          <w:lang w:eastAsia="it-IT"/>
        </w:rPr>
      </w:pPr>
      <w:r w:rsidRPr="00F8678A">
        <w:rPr>
          <w:sz w:val="18"/>
          <w:szCs w:val="18"/>
          <w:lang w:eastAsia="it-IT"/>
        </w:rPr>
        <w:t xml:space="preserve">Allegare, se presenti, elenco di ulteriori n. ____________________________ </w:t>
      </w:r>
      <w:r w:rsidRPr="00F8678A">
        <w:rPr>
          <w:sz w:val="16"/>
          <w:szCs w:val="16"/>
          <w:lang w:eastAsia="it-IT"/>
        </w:rPr>
        <w:t xml:space="preserve">(indicando: cognome, nome, Data e Luogo di nascita, C.F., Luogo di residenza e qualifica) dei </w:t>
      </w:r>
      <w:r w:rsidRPr="00F8678A">
        <w:rPr>
          <w:b/>
          <w:sz w:val="16"/>
          <w:szCs w:val="16"/>
          <w:lang w:eastAsia="it-IT"/>
        </w:rPr>
        <w:t>soggetti di cui alle precedenti lett. H1) e H2) eventualmente cessati dalle cariche nell’anno antecedente la data di pubblicazione del Bando di gara</w:t>
      </w:r>
      <w:r w:rsidRPr="00F8678A">
        <w:rPr>
          <w:sz w:val="16"/>
          <w:szCs w:val="16"/>
          <w:lang w:eastAsia="it-IT"/>
        </w:rPr>
        <w:t>:</w:t>
      </w:r>
    </w:p>
    <w:p w14:paraId="28A6E7E6" w14:textId="77777777" w:rsidR="009E063A" w:rsidRPr="00F8678A" w:rsidRDefault="009E063A" w:rsidP="009E063A">
      <w:pPr>
        <w:tabs>
          <w:tab w:val="left" w:leader="dot" w:pos="4140"/>
          <w:tab w:val="left" w:pos="6804"/>
        </w:tabs>
        <w:suppressAutoHyphens w:val="0"/>
        <w:ind w:left="2520" w:hanging="2520"/>
        <w:jc w:val="both"/>
        <w:rPr>
          <w:sz w:val="12"/>
          <w:szCs w:val="12"/>
          <w:lang w:eastAsia="it-IT"/>
        </w:rPr>
      </w:pPr>
    </w:p>
    <w:p w14:paraId="261B3BCC" w14:textId="77777777" w:rsidR="00984611" w:rsidRDefault="00984611" w:rsidP="009E063A">
      <w:pPr>
        <w:suppressAutoHyphens w:val="0"/>
        <w:ind w:left="360"/>
        <w:jc w:val="center"/>
        <w:rPr>
          <w:b/>
          <w:i/>
          <w:sz w:val="16"/>
          <w:szCs w:val="16"/>
          <w:lang w:eastAsia="it-IT"/>
        </w:rPr>
      </w:pPr>
    </w:p>
    <w:p w14:paraId="7DD1C165" w14:textId="77777777" w:rsidR="009E063A" w:rsidRPr="00F8678A" w:rsidRDefault="009E063A" w:rsidP="009E063A">
      <w:pPr>
        <w:suppressAutoHyphens w:val="0"/>
        <w:ind w:left="360"/>
        <w:jc w:val="center"/>
        <w:rPr>
          <w:b/>
          <w:i/>
          <w:sz w:val="16"/>
          <w:szCs w:val="16"/>
          <w:lang w:eastAsia="it-IT"/>
        </w:rPr>
      </w:pPr>
      <w:r w:rsidRPr="00F8678A">
        <w:rPr>
          <w:b/>
          <w:i/>
          <w:sz w:val="16"/>
          <w:szCs w:val="16"/>
          <w:lang w:eastAsia="it-IT"/>
        </w:rPr>
        <w:t>oppure [barrare la casella seguente se corretta]</w:t>
      </w:r>
    </w:p>
    <w:p w14:paraId="72F53A0C" w14:textId="77777777" w:rsidR="009E063A" w:rsidRPr="00F8678A" w:rsidRDefault="009E063A" w:rsidP="009E063A">
      <w:pPr>
        <w:suppressAutoHyphens w:val="0"/>
        <w:ind w:left="360"/>
        <w:jc w:val="center"/>
        <w:rPr>
          <w:b/>
          <w:i/>
          <w:sz w:val="12"/>
          <w:szCs w:val="12"/>
          <w:highlight w:val="green"/>
          <w:lang w:eastAsia="it-IT"/>
        </w:rPr>
      </w:pPr>
    </w:p>
    <w:p w14:paraId="44C0D007" w14:textId="77777777" w:rsidR="009E063A" w:rsidRPr="00F8678A" w:rsidRDefault="009E063A" w:rsidP="009E063A">
      <w:pPr>
        <w:tabs>
          <w:tab w:val="left" w:leader="dot" w:pos="4140"/>
          <w:tab w:val="left" w:pos="6804"/>
        </w:tabs>
        <w:suppressAutoHyphens w:val="0"/>
        <w:ind w:left="360" w:right="-1" w:hanging="360"/>
        <w:rPr>
          <w:b/>
          <w:sz w:val="16"/>
          <w:szCs w:val="16"/>
          <w:lang w:eastAsia="it-IT"/>
        </w:rPr>
      </w:pPr>
      <w:r w:rsidRPr="00F8678A">
        <w:rPr>
          <w:sz w:val="16"/>
          <w:szCs w:val="16"/>
          <w:lang w:eastAsia="it-IT"/>
        </w:rPr>
        <w:t>attesta che nell’</w:t>
      </w:r>
      <w:r w:rsidRPr="00F8678A">
        <w:rPr>
          <w:b/>
          <w:sz w:val="16"/>
          <w:szCs w:val="16"/>
          <w:lang w:eastAsia="it-IT"/>
        </w:rPr>
        <w:t xml:space="preserve">anno antecedente la data di </w:t>
      </w:r>
      <w:r w:rsidR="00B12FD0" w:rsidRPr="00F8678A">
        <w:rPr>
          <w:b/>
          <w:sz w:val="16"/>
          <w:szCs w:val="16"/>
          <w:lang w:eastAsia="it-IT"/>
        </w:rPr>
        <w:t xml:space="preserve">pubblicazione del Bando di gara </w:t>
      </w:r>
      <w:r w:rsidRPr="00F8678A">
        <w:rPr>
          <w:b/>
          <w:sz w:val="16"/>
          <w:szCs w:val="16"/>
          <w:lang w:eastAsia="it-IT"/>
        </w:rPr>
        <w:t xml:space="preserve">non vi sono stati avvicendamenti nelle cariche di cui alle precedenti lett. H1) e H2) </w:t>
      </w:r>
    </w:p>
    <w:p w14:paraId="33F96526" w14:textId="77777777" w:rsidR="009E063A" w:rsidRPr="00F8678A" w:rsidRDefault="009E063A" w:rsidP="009E063A">
      <w:pPr>
        <w:tabs>
          <w:tab w:val="left" w:leader="dot" w:pos="4140"/>
          <w:tab w:val="left" w:pos="6804"/>
        </w:tabs>
        <w:suppressAutoHyphens w:val="0"/>
        <w:rPr>
          <w:sz w:val="6"/>
          <w:szCs w:val="6"/>
          <w:lang w:eastAsia="it-IT"/>
        </w:rPr>
      </w:pPr>
    </w:p>
    <w:p w14:paraId="01AA3D06" w14:textId="77777777" w:rsidR="009E063A" w:rsidRPr="00F8678A" w:rsidRDefault="009E063A" w:rsidP="009E063A">
      <w:pPr>
        <w:tabs>
          <w:tab w:val="left" w:leader="dot" w:pos="4140"/>
          <w:tab w:val="left" w:pos="6804"/>
        </w:tabs>
        <w:suppressAutoHyphens w:val="0"/>
        <w:rPr>
          <w:sz w:val="6"/>
          <w:szCs w:val="6"/>
          <w:lang w:eastAsia="it-IT"/>
        </w:rPr>
      </w:pPr>
    </w:p>
    <w:p w14:paraId="7AF3B6F7" w14:textId="77777777" w:rsidR="009E063A" w:rsidRPr="00F8678A" w:rsidRDefault="009E063A" w:rsidP="009E063A">
      <w:pPr>
        <w:tabs>
          <w:tab w:val="left" w:leader="dot" w:pos="4140"/>
          <w:tab w:val="left" w:pos="6804"/>
        </w:tabs>
        <w:suppressAutoHyphens w:val="0"/>
        <w:rPr>
          <w:sz w:val="6"/>
          <w:szCs w:val="6"/>
          <w:lang w:eastAsia="it-IT"/>
        </w:rPr>
      </w:pPr>
    </w:p>
    <w:p w14:paraId="72BF0CE0" w14:textId="77777777" w:rsidR="009E063A" w:rsidRPr="00F8678A" w:rsidRDefault="009E063A" w:rsidP="00522649">
      <w:pPr>
        <w:numPr>
          <w:ilvl w:val="0"/>
          <w:numId w:val="3"/>
        </w:numPr>
        <w:suppressAutoHyphens w:val="0"/>
        <w:spacing w:before="120" w:line="480" w:lineRule="auto"/>
        <w:ind w:left="284" w:hanging="284"/>
        <w:jc w:val="both"/>
        <w:rPr>
          <w:sz w:val="18"/>
          <w:szCs w:val="18"/>
          <w:lang w:eastAsia="it-IT"/>
        </w:rPr>
      </w:pPr>
      <w:r w:rsidRPr="00F8678A">
        <w:rPr>
          <w:sz w:val="18"/>
          <w:szCs w:val="18"/>
          <w:lang w:eastAsia="it-IT"/>
        </w:rPr>
        <w:t>che l’ufficio di competenza dell’Agenzia delle Entrate è il seguente: Direzione Provinciale ………..……………….……. Ufficio Territoriale  ………</w:t>
      </w:r>
      <w:r>
        <w:rPr>
          <w:sz w:val="18"/>
          <w:szCs w:val="18"/>
          <w:lang w:eastAsia="it-IT"/>
        </w:rPr>
        <w:t>………………</w:t>
      </w:r>
      <w:r w:rsidRPr="00F8678A">
        <w:rPr>
          <w:sz w:val="18"/>
          <w:szCs w:val="18"/>
          <w:lang w:eastAsia="it-IT"/>
        </w:rPr>
        <w:t>…………………;</w:t>
      </w:r>
    </w:p>
    <w:p w14:paraId="265DEF61" w14:textId="77777777" w:rsidR="000E5D18" w:rsidRPr="000E5D18" w:rsidRDefault="000E5D18" w:rsidP="000E5D18">
      <w:pPr>
        <w:numPr>
          <w:ilvl w:val="0"/>
          <w:numId w:val="3"/>
        </w:numPr>
        <w:suppressAutoHyphens w:val="0"/>
        <w:spacing w:after="160" w:line="480" w:lineRule="auto"/>
        <w:ind w:left="284" w:hanging="284"/>
        <w:jc w:val="both"/>
        <w:rPr>
          <w:sz w:val="20"/>
          <w:szCs w:val="20"/>
          <w:lang w:eastAsia="it-IT"/>
        </w:rPr>
      </w:pPr>
      <w:r w:rsidRPr="000E5D18">
        <w:rPr>
          <w:sz w:val="20"/>
          <w:szCs w:val="20"/>
          <w:lang w:eastAsia="it-IT"/>
        </w:rPr>
        <w:t>di possedere i seguenti requisiti di idoneità professionale:</w:t>
      </w:r>
    </w:p>
    <w:p w14:paraId="7CB51568" w14:textId="77777777" w:rsidR="000E5D18" w:rsidRPr="000E5D18" w:rsidRDefault="000E5D18" w:rsidP="000E5D18">
      <w:pPr>
        <w:widowControl w:val="0"/>
        <w:numPr>
          <w:ilvl w:val="1"/>
          <w:numId w:val="22"/>
        </w:numPr>
        <w:tabs>
          <w:tab w:val="left" w:pos="1145"/>
        </w:tabs>
        <w:suppressAutoHyphens w:val="0"/>
        <w:spacing w:after="160" w:line="0" w:lineRule="atLeast"/>
        <w:ind w:left="1145" w:hanging="437"/>
        <w:rPr>
          <w:rFonts w:eastAsiaTheme="minorHAnsi"/>
          <w:sz w:val="20"/>
          <w:szCs w:val="20"/>
          <w:lang w:eastAsia="en-US"/>
        </w:rPr>
      </w:pPr>
      <w:r w:rsidRPr="000E5D18">
        <w:rPr>
          <w:rFonts w:eastAsiaTheme="minorHAnsi"/>
          <w:sz w:val="20"/>
          <w:szCs w:val="20"/>
          <w:u w:val="single"/>
          <w:lang w:eastAsia="en-US"/>
        </w:rPr>
        <w:t>in caso di professionisti singoli o associati</w:t>
      </w:r>
    </w:p>
    <w:p w14:paraId="4A032753" w14:textId="77777777" w:rsidR="000E5D18" w:rsidRPr="000E5D18" w:rsidRDefault="000E5D18" w:rsidP="000E5D18">
      <w:pPr>
        <w:suppressAutoHyphens w:val="0"/>
        <w:spacing w:after="160" w:line="61" w:lineRule="exact"/>
        <w:rPr>
          <w:rFonts w:eastAsiaTheme="minorHAnsi"/>
          <w:sz w:val="20"/>
          <w:szCs w:val="20"/>
          <w:lang w:eastAsia="en-US"/>
        </w:rPr>
      </w:pPr>
    </w:p>
    <w:p w14:paraId="76086E65" w14:textId="77777777" w:rsidR="000E5D18" w:rsidRPr="000E5D18" w:rsidRDefault="000E5D18" w:rsidP="000E5D18">
      <w:pPr>
        <w:widowControl w:val="0"/>
        <w:numPr>
          <w:ilvl w:val="2"/>
          <w:numId w:val="22"/>
        </w:numPr>
        <w:tabs>
          <w:tab w:val="left" w:pos="1425"/>
        </w:tabs>
        <w:suppressAutoHyphens w:val="0"/>
        <w:spacing w:after="160" w:line="0" w:lineRule="atLeast"/>
        <w:ind w:left="1425" w:hanging="290"/>
        <w:jc w:val="both"/>
        <w:rPr>
          <w:rFonts w:eastAsiaTheme="minorHAnsi"/>
          <w:sz w:val="20"/>
          <w:szCs w:val="20"/>
          <w:lang w:eastAsia="en-US"/>
        </w:rPr>
      </w:pPr>
      <w:r w:rsidRPr="000E5D18">
        <w:rPr>
          <w:rFonts w:eastAsiaTheme="minorHAnsi"/>
          <w:sz w:val="20"/>
          <w:szCs w:val="20"/>
          <w:u w:val="single"/>
          <w:lang w:eastAsia="en-US"/>
        </w:rPr>
        <w:t>essere in possesso di</w:t>
      </w:r>
      <w:r w:rsidRPr="000E5D18">
        <w:rPr>
          <w:rFonts w:eastAsiaTheme="minorHAnsi"/>
          <w:sz w:val="20"/>
          <w:szCs w:val="20"/>
          <w:lang w:eastAsia="en-US"/>
        </w:rPr>
        <w:t xml:space="preserve"> </w:t>
      </w:r>
      <w:r w:rsidRPr="000E5D18">
        <w:rPr>
          <w:rFonts w:eastAsiaTheme="minorHAnsi"/>
          <w:b/>
          <w:sz w:val="20"/>
          <w:szCs w:val="20"/>
          <w:lang w:eastAsia="en-US"/>
        </w:rPr>
        <w:t>laurea in ingegneria o architettura</w:t>
      </w:r>
      <w:r w:rsidRPr="000E5D18">
        <w:rPr>
          <w:rFonts w:eastAsiaTheme="minorHAnsi"/>
          <w:sz w:val="20"/>
          <w:szCs w:val="20"/>
          <w:lang w:eastAsia="en-US"/>
        </w:rPr>
        <w:t xml:space="preserve"> </w:t>
      </w:r>
    </w:p>
    <w:p w14:paraId="3C801154" w14:textId="77777777" w:rsidR="000E5D18" w:rsidRPr="000E5D18" w:rsidRDefault="000E5D18" w:rsidP="000E5D18">
      <w:pPr>
        <w:widowControl w:val="0"/>
        <w:tabs>
          <w:tab w:val="left" w:pos="1425"/>
        </w:tabs>
        <w:spacing w:line="0" w:lineRule="atLeast"/>
        <w:ind w:left="1425"/>
        <w:jc w:val="both"/>
        <w:rPr>
          <w:rFonts w:eastAsiaTheme="minorHAnsi"/>
          <w:i/>
          <w:sz w:val="20"/>
          <w:szCs w:val="20"/>
          <w:lang w:eastAsia="en-US"/>
        </w:rPr>
      </w:pPr>
      <w:r w:rsidRPr="000E5D18">
        <w:rPr>
          <w:rFonts w:eastAsiaTheme="minorHAnsi"/>
          <w:i/>
          <w:sz w:val="20"/>
          <w:szCs w:val="20"/>
          <w:u w:val="single"/>
          <w:lang w:eastAsia="en-US"/>
        </w:rPr>
        <w:t>(indicare laurea______________________________________________________________);</w:t>
      </w:r>
    </w:p>
    <w:p w14:paraId="18258814" w14:textId="77777777" w:rsidR="000E5D18" w:rsidRPr="000E5D18" w:rsidRDefault="000E5D18" w:rsidP="000E5D18">
      <w:pPr>
        <w:suppressAutoHyphens w:val="0"/>
        <w:spacing w:after="160" w:line="62" w:lineRule="exact"/>
        <w:jc w:val="both"/>
        <w:rPr>
          <w:rFonts w:eastAsia="Wingdings"/>
          <w:b/>
          <w:sz w:val="20"/>
          <w:szCs w:val="20"/>
          <w:lang w:eastAsia="en-US"/>
        </w:rPr>
      </w:pPr>
    </w:p>
    <w:p w14:paraId="72E22275" w14:textId="77777777" w:rsidR="000E5D18" w:rsidRPr="000E5D18" w:rsidRDefault="000E5D18" w:rsidP="000E5D18">
      <w:pPr>
        <w:widowControl w:val="0"/>
        <w:numPr>
          <w:ilvl w:val="2"/>
          <w:numId w:val="22"/>
        </w:numPr>
        <w:tabs>
          <w:tab w:val="left" w:pos="1425"/>
        </w:tabs>
        <w:suppressAutoHyphens w:val="0"/>
        <w:spacing w:after="160" w:line="245" w:lineRule="auto"/>
        <w:ind w:left="1423" w:hanging="289"/>
        <w:jc w:val="both"/>
        <w:rPr>
          <w:rFonts w:eastAsiaTheme="minorHAnsi"/>
          <w:sz w:val="20"/>
          <w:szCs w:val="20"/>
          <w:lang w:eastAsia="en-US"/>
        </w:rPr>
      </w:pPr>
      <w:r w:rsidRPr="000E5D18">
        <w:rPr>
          <w:rFonts w:eastAsiaTheme="minorHAnsi"/>
          <w:sz w:val="20"/>
          <w:szCs w:val="20"/>
          <w:u w:val="single"/>
          <w:lang w:eastAsia="en-US"/>
        </w:rPr>
        <w:t>essere</w:t>
      </w:r>
      <w:r w:rsidRPr="000E5D18">
        <w:rPr>
          <w:rFonts w:eastAsiaTheme="minorHAnsi"/>
          <w:sz w:val="20"/>
          <w:szCs w:val="20"/>
          <w:lang w:eastAsia="en-US"/>
        </w:rPr>
        <w:t xml:space="preserve"> </w:t>
      </w:r>
      <w:r w:rsidRPr="000E5D18">
        <w:rPr>
          <w:rFonts w:eastAsiaTheme="minorHAnsi"/>
          <w:b/>
          <w:sz w:val="20"/>
          <w:szCs w:val="20"/>
          <w:lang w:eastAsia="en-US"/>
        </w:rPr>
        <w:t>abilitati all’esercizio della professione</w:t>
      </w:r>
      <w:r w:rsidRPr="000E5D18">
        <w:rPr>
          <w:rFonts w:eastAsiaTheme="minorHAnsi"/>
          <w:sz w:val="20"/>
          <w:szCs w:val="20"/>
          <w:lang w:eastAsia="en-US"/>
        </w:rPr>
        <w:t xml:space="preserve"> </w:t>
      </w:r>
      <w:r w:rsidRPr="000E5D18">
        <w:rPr>
          <w:rFonts w:eastAsiaTheme="minorHAnsi"/>
          <w:sz w:val="20"/>
          <w:szCs w:val="20"/>
          <w:u w:val="single"/>
          <w:lang w:eastAsia="en-US"/>
        </w:rPr>
        <w:t>nonché</w:t>
      </w:r>
      <w:r w:rsidRPr="000E5D18">
        <w:rPr>
          <w:rFonts w:eastAsiaTheme="minorHAnsi"/>
          <w:sz w:val="20"/>
          <w:szCs w:val="20"/>
          <w:lang w:eastAsia="en-US"/>
        </w:rPr>
        <w:t xml:space="preserve"> </w:t>
      </w:r>
      <w:r w:rsidRPr="000E5D18">
        <w:rPr>
          <w:rFonts w:eastAsiaTheme="minorHAnsi"/>
          <w:b/>
          <w:sz w:val="20"/>
          <w:szCs w:val="20"/>
          <w:lang w:eastAsia="en-US"/>
        </w:rPr>
        <w:t>iscritti al relativo albo professionale</w:t>
      </w:r>
      <w:r w:rsidRPr="000E5D18">
        <w:rPr>
          <w:rFonts w:eastAsiaTheme="minorHAnsi"/>
          <w:sz w:val="20"/>
          <w:szCs w:val="20"/>
          <w:lang w:eastAsia="en-US"/>
        </w:rPr>
        <w:t xml:space="preserve"> previsto dai vigenti ordinamenti, ovvero abilitati all’esercizio della professione secondo le norme dei paesi dell’Unione europea cui appartiene il soggetto </w:t>
      </w:r>
    </w:p>
    <w:p w14:paraId="6850CF5F" w14:textId="77777777" w:rsidR="000E5D18" w:rsidRPr="000E5D18" w:rsidRDefault="000E5D18" w:rsidP="000E5D18">
      <w:pPr>
        <w:widowControl w:val="0"/>
        <w:tabs>
          <w:tab w:val="left" w:pos="1425"/>
        </w:tabs>
        <w:spacing w:line="245" w:lineRule="auto"/>
        <w:ind w:left="1423"/>
        <w:jc w:val="both"/>
        <w:rPr>
          <w:rFonts w:eastAsiaTheme="minorHAnsi"/>
          <w:i/>
          <w:sz w:val="20"/>
          <w:szCs w:val="20"/>
          <w:lang w:eastAsia="en-US"/>
        </w:rPr>
      </w:pPr>
      <w:r w:rsidRPr="000E5D18">
        <w:rPr>
          <w:rFonts w:eastAsiaTheme="minorHAnsi"/>
          <w:i/>
          <w:sz w:val="20"/>
          <w:szCs w:val="20"/>
          <w:lang w:eastAsia="en-US"/>
        </w:rPr>
        <w:t>(indicare estremi abilitazione ed estremi iscrizione al relativo albo________________________________________________________________________);</w:t>
      </w:r>
    </w:p>
    <w:p w14:paraId="7F306CDD" w14:textId="77777777" w:rsidR="000E5D18" w:rsidRPr="000E5D18" w:rsidRDefault="000E5D18" w:rsidP="000E5D18">
      <w:pPr>
        <w:suppressAutoHyphens w:val="0"/>
        <w:spacing w:after="160" w:line="45" w:lineRule="exact"/>
        <w:rPr>
          <w:rFonts w:ascii="Wingdings" w:eastAsia="Wingdings" w:hAnsi="Wingdings" w:cstheme="minorBidi"/>
          <w:b/>
          <w:sz w:val="20"/>
          <w:szCs w:val="20"/>
          <w:lang w:eastAsia="en-US"/>
        </w:rPr>
      </w:pPr>
    </w:p>
    <w:p w14:paraId="7FCD5610" w14:textId="77777777" w:rsidR="000E5D18" w:rsidRPr="000E5D18" w:rsidRDefault="000E5D18" w:rsidP="000E5D18">
      <w:pPr>
        <w:widowControl w:val="0"/>
        <w:numPr>
          <w:ilvl w:val="1"/>
          <w:numId w:val="22"/>
        </w:numPr>
        <w:tabs>
          <w:tab w:val="left" w:pos="1145"/>
        </w:tabs>
        <w:suppressAutoHyphens w:val="0"/>
        <w:spacing w:after="160" w:line="0" w:lineRule="atLeast"/>
        <w:ind w:left="1145" w:hanging="437"/>
        <w:jc w:val="both"/>
        <w:rPr>
          <w:rFonts w:eastAsiaTheme="minorHAnsi"/>
          <w:sz w:val="20"/>
          <w:szCs w:val="20"/>
          <w:u w:val="single"/>
          <w:lang w:eastAsia="en-US"/>
        </w:rPr>
      </w:pPr>
      <w:r w:rsidRPr="000E5D18">
        <w:rPr>
          <w:rFonts w:eastAsiaTheme="minorHAnsi"/>
          <w:sz w:val="20"/>
          <w:szCs w:val="20"/>
          <w:lang w:eastAsia="en-US"/>
        </w:rPr>
        <w:t>(</w:t>
      </w:r>
      <w:r w:rsidRPr="000E5D18">
        <w:rPr>
          <w:rFonts w:eastAsiaTheme="minorHAnsi"/>
          <w:sz w:val="20"/>
          <w:szCs w:val="20"/>
          <w:u w:val="single"/>
          <w:lang w:eastAsia="en-US"/>
        </w:rPr>
        <w:t>in caso di società di professionisti e società di ingegneria</w:t>
      </w:r>
      <w:r w:rsidRPr="000E5D18">
        <w:rPr>
          <w:rFonts w:eastAsiaTheme="minorHAnsi"/>
          <w:sz w:val="20"/>
          <w:szCs w:val="20"/>
          <w:lang w:eastAsia="en-US"/>
        </w:rPr>
        <w:t xml:space="preserve">) </w:t>
      </w:r>
      <w:r w:rsidRPr="000E5D18">
        <w:rPr>
          <w:rFonts w:eastAsiaTheme="minorHAnsi"/>
          <w:sz w:val="20"/>
          <w:szCs w:val="20"/>
          <w:u w:val="single"/>
          <w:lang w:eastAsia="en-US"/>
        </w:rPr>
        <w:t>di disporre del seguente</w:t>
      </w:r>
    </w:p>
    <w:p w14:paraId="036BA6B7" w14:textId="77777777" w:rsidR="000E5D18" w:rsidRPr="000E5D18" w:rsidRDefault="000E5D18" w:rsidP="000E5D18">
      <w:pPr>
        <w:suppressAutoHyphens w:val="0"/>
        <w:spacing w:after="160" w:line="1" w:lineRule="exact"/>
        <w:jc w:val="both"/>
        <w:rPr>
          <w:sz w:val="20"/>
          <w:szCs w:val="20"/>
          <w:lang w:eastAsia="en-US"/>
        </w:rPr>
      </w:pPr>
    </w:p>
    <w:p w14:paraId="53E77A8B" w14:textId="77777777" w:rsidR="000E5D18" w:rsidRPr="000E5D18" w:rsidRDefault="000E5D18" w:rsidP="000E5D18">
      <w:pPr>
        <w:tabs>
          <w:tab w:val="left" w:pos="1134"/>
        </w:tabs>
        <w:suppressAutoHyphens w:val="0"/>
        <w:spacing w:after="120" w:line="0" w:lineRule="atLeast"/>
        <w:ind w:left="1145"/>
        <w:jc w:val="both"/>
        <w:rPr>
          <w:rFonts w:eastAsiaTheme="minorHAnsi"/>
          <w:sz w:val="20"/>
          <w:szCs w:val="20"/>
          <w:lang w:eastAsia="en-US"/>
        </w:rPr>
      </w:pPr>
      <w:r w:rsidRPr="000E5D18">
        <w:rPr>
          <w:rFonts w:eastAsiaTheme="minorHAnsi"/>
          <w:b/>
          <w:sz w:val="20"/>
          <w:szCs w:val="20"/>
          <w:lang w:eastAsia="en-US"/>
        </w:rPr>
        <w:t>Organigramma aggiornato</w:t>
      </w:r>
      <w:r w:rsidRPr="000E5D18">
        <w:rPr>
          <w:sz w:val="20"/>
          <w:szCs w:val="20"/>
          <w:lang w:eastAsia="en-US"/>
        </w:rPr>
        <w:t xml:space="preserve"> </w:t>
      </w:r>
      <w:r w:rsidRPr="000E5D18">
        <w:rPr>
          <w:rFonts w:eastAsiaTheme="minorHAnsi"/>
          <w:sz w:val="20"/>
          <w:szCs w:val="20"/>
          <w:lang w:eastAsia="en-US"/>
        </w:rPr>
        <w:t>comprendente i soggetti direttamente impiegati</w:t>
      </w:r>
      <w:r w:rsidRPr="000E5D18">
        <w:rPr>
          <w:sz w:val="20"/>
          <w:szCs w:val="20"/>
          <w:lang w:eastAsia="en-US"/>
        </w:rPr>
        <w:t xml:space="preserve"> </w:t>
      </w:r>
      <w:r w:rsidRPr="000E5D18">
        <w:rPr>
          <w:rFonts w:eastAsiaTheme="minorHAnsi"/>
          <w:sz w:val="20"/>
          <w:szCs w:val="20"/>
          <w:lang w:eastAsia="en-US"/>
        </w:rPr>
        <w:t>nello svolgimento di funzioni professionali e tecniche, nonché di controllo della qualità (in svolgimento di funzioni professionali e tecniche, nonché di controllo della qualità (in particolare soci, gli amministratori, i dipendenti, i consulenti, su base annua muniti di partita IVA che firmano i progetti, o i rapporti di verifica dei progetti, o fanno parte dell’ufficio di direzione lavori e che hanno fatturato nei confronti della società una quota superiore al cinquanta per cento del proprio fatturato annuo risultante dall’ultima dichiarazione IVA), con l’indicazione delle specifiche competenze e responsabilità;</w:t>
      </w:r>
    </w:p>
    <w:p w14:paraId="72550BF2" w14:textId="77777777" w:rsidR="000E5D18" w:rsidRPr="000E5D18" w:rsidRDefault="000E5D18" w:rsidP="000E5D18">
      <w:pPr>
        <w:tabs>
          <w:tab w:val="left" w:pos="1134"/>
        </w:tabs>
        <w:suppressAutoHyphens w:val="0"/>
        <w:spacing w:after="120" w:line="0" w:lineRule="atLeast"/>
        <w:ind w:left="1145"/>
        <w:jc w:val="both"/>
        <w:rPr>
          <w:rFonts w:eastAsiaTheme="minorHAnsi"/>
          <w:i/>
          <w:sz w:val="20"/>
          <w:szCs w:val="20"/>
          <w:lang w:eastAsia="en-US"/>
        </w:rPr>
      </w:pPr>
      <w:r w:rsidRPr="000E5D18">
        <w:rPr>
          <w:rFonts w:eastAsiaTheme="minorHAnsi"/>
          <w:i/>
          <w:sz w:val="20"/>
          <w:szCs w:val="20"/>
          <w:lang w:eastAsia="en-US"/>
        </w:rPr>
        <w:t>(descrivere puntualmente l’organigramma, con indicazione dei nominativi, ruoli, funzioni e quant’altro richiesto _____________________________________________________________);</w:t>
      </w:r>
    </w:p>
    <w:p w14:paraId="43B840DE" w14:textId="77777777" w:rsidR="000E5D18" w:rsidRPr="000E5D18" w:rsidRDefault="000E5D18" w:rsidP="000E5D18">
      <w:pPr>
        <w:widowControl w:val="0"/>
        <w:numPr>
          <w:ilvl w:val="0"/>
          <w:numId w:val="23"/>
        </w:numPr>
        <w:tabs>
          <w:tab w:val="left" w:pos="1145"/>
        </w:tabs>
        <w:suppressAutoHyphens w:val="0"/>
        <w:spacing w:after="120" w:line="259" w:lineRule="auto"/>
        <w:ind w:left="1134" w:hanging="425"/>
        <w:jc w:val="both"/>
        <w:rPr>
          <w:rFonts w:eastAsiaTheme="minorHAnsi"/>
          <w:sz w:val="20"/>
          <w:szCs w:val="20"/>
          <w:lang w:eastAsia="en-US"/>
        </w:rPr>
      </w:pPr>
      <w:r w:rsidRPr="000E5D18">
        <w:rPr>
          <w:rFonts w:eastAsiaTheme="minorHAnsi"/>
          <w:sz w:val="20"/>
          <w:szCs w:val="20"/>
          <w:lang w:eastAsia="en-US"/>
        </w:rPr>
        <w:t>(</w:t>
      </w:r>
      <w:r w:rsidRPr="000E5D18">
        <w:rPr>
          <w:rFonts w:eastAsiaTheme="minorHAnsi"/>
          <w:sz w:val="20"/>
          <w:szCs w:val="20"/>
          <w:u w:val="single"/>
          <w:lang w:eastAsia="en-US"/>
        </w:rPr>
        <w:t>in caso di società di ingegneria</w:t>
      </w:r>
      <w:r w:rsidRPr="000E5D18">
        <w:rPr>
          <w:rFonts w:eastAsiaTheme="minorHAnsi"/>
          <w:sz w:val="20"/>
          <w:szCs w:val="20"/>
          <w:lang w:eastAsia="en-US"/>
        </w:rPr>
        <w:t xml:space="preserve">) oltre a quanto previsto dal precedente punto, </w:t>
      </w:r>
      <w:r w:rsidRPr="000E5D18">
        <w:rPr>
          <w:rFonts w:eastAsiaTheme="minorHAnsi"/>
          <w:b/>
          <w:sz w:val="20"/>
          <w:szCs w:val="20"/>
          <w:lang w:eastAsia="en-US"/>
        </w:rPr>
        <w:t>disporre</w:t>
      </w:r>
      <w:r w:rsidRPr="000E5D18">
        <w:rPr>
          <w:rFonts w:eastAsiaTheme="minorHAnsi"/>
          <w:sz w:val="20"/>
          <w:szCs w:val="20"/>
          <w:lang w:eastAsia="en-US"/>
        </w:rPr>
        <w:t xml:space="preserve"> </w:t>
      </w:r>
      <w:r w:rsidRPr="000E5D18">
        <w:rPr>
          <w:rFonts w:eastAsiaTheme="minorHAnsi"/>
          <w:b/>
          <w:sz w:val="20"/>
          <w:szCs w:val="20"/>
          <w:lang w:eastAsia="en-US"/>
        </w:rPr>
        <w:t xml:space="preserve">di almeno un direttore tecnico </w:t>
      </w:r>
      <w:r w:rsidRPr="000E5D18">
        <w:rPr>
          <w:rFonts w:eastAsiaTheme="minorHAnsi"/>
          <w:sz w:val="20"/>
          <w:szCs w:val="20"/>
          <w:lang w:eastAsia="en-US"/>
        </w:rPr>
        <w:t>con funzioni di collaborazione alla definizione degli</w:t>
      </w:r>
      <w:r w:rsidRPr="000E5D18">
        <w:rPr>
          <w:rFonts w:eastAsiaTheme="minorHAnsi"/>
          <w:b/>
          <w:sz w:val="20"/>
          <w:szCs w:val="20"/>
          <w:lang w:eastAsia="en-US"/>
        </w:rPr>
        <w:t xml:space="preserve"> </w:t>
      </w:r>
      <w:r w:rsidRPr="000E5D18">
        <w:rPr>
          <w:rFonts w:eastAsiaTheme="minorHAnsi"/>
          <w:sz w:val="20"/>
          <w:szCs w:val="20"/>
          <w:lang w:eastAsia="en-US"/>
        </w:rPr>
        <w:t>indirizzi strategici del soggetto cui fa capo, di collaborazione e controllo delle prestazioni svolte dai tecnici incaricati delle progettazioni. Il Direttore Tecnico deve essere in possesso di laurea in ingegneria o architettura o in una disciplina tecnica attinente all'attività prevalente svolta dalla società e deve essere abilitato all'esercizio della professione da almeno dieci anni nonché iscritto, al momento dell'assunzione dell'incarico, al relativo albo professionale previsto dai vigenti ordinamenti, ovvero abilitato all'esercizio della professione secondo le norme dei paesi dell'Unione europea cui appartiene il soggetto;</w:t>
      </w:r>
    </w:p>
    <w:p w14:paraId="0E9D6B87" w14:textId="77777777" w:rsidR="000E5D18" w:rsidRPr="000E5D18" w:rsidRDefault="000E5D18" w:rsidP="000E5D18">
      <w:pPr>
        <w:tabs>
          <w:tab w:val="left" w:pos="1134"/>
        </w:tabs>
        <w:suppressAutoHyphens w:val="0"/>
        <w:spacing w:after="120" w:line="0" w:lineRule="atLeast"/>
        <w:ind w:left="1145"/>
        <w:jc w:val="both"/>
        <w:rPr>
          <w:rFonts w:eastAsiaTheme="minorHAnsi"/>
          <w:i/>
          <w:sz w:val="20"/>
          <w:szCs w:val="20"/>
          <w:lang w:eastAsia="en-US"/>
        </w:rPr>
      </w:pPr>
      <w:r w:rsidRPr="000E5D18">
        <w:rPr>
          <w:rFonts w:eastAsiaTheme="minorHAnsi"/>
          <w:i/>
          <w:sz w:val="20"/>
          <w:szCs w:val="20"/>
          <w:lang w:eastAsia="en-US"/>
        </w:rPr>
        <w:t>(nominativo del Direttore tecnico con indicazione dei titoli, abilitazioni e quant’altro richiesto_______________________________________________________________________);</w:t>
      </w:r>
    </w:p>
    <w:p w14:paraId="4832DC94" w14:textId="77777777" w:rsidR="000E5D18" w:rsidRPr="000E5D18" w:rsidRDefault="000E5D18" w:rsidP="000E5D18">
      <w:pPr>
        <w:widowControl w:val="0"/>
        <w:numPr>
          <w:ilvl w:val="0"/>
          <w:numId w:val="8"/>
        </w:numPr>
        <w:tabs>
          <w:tab w:val="num" w:pos="1134"/>
        </w:tabs>
        <w:suppressAutoHyphens w:val="0"/>
        <w:spacing w:before="360" w:after="160" w:line="0" w:lineRule="atLeast"/>
        <w:ind w:left="1134" w:hanging="294"/>
        <w:rPr>
          <w:rFonts w:eastAsiaTheme="minorHAnsi"/>
          <w:sz w:val="20"/>
          <w:szCs w:val="20"/>
          <w:lang w:eastAsia="en-US"/>
        </w:rPr>
      </w:pPr>
      <w:r w:rsidRPr="000E5D18">
        <w:rPr>
          <w:rFonts w:eastAsiaTheme="minorHAnsi"/>
          <w:sz w:val="20"/>
          <w:szCs w:val="20"/>
          <w:lang w:eastAsia="en-US"/>
        </w:rPr>
        <w:t xml:space="preserve"> (</w:t>
      </w:r>
      <w:r w:rsidRPr="000E5D18">
        <w:rPr>
          <w:rFonts w:eastAsiaTheme="minorHAnsi"/>
          <w:sz w:val="20"/>
          <w:szCs w:val="20"/>
          <w:u w:val="single"/>
          <w:lang w:eastAsia="en-US"/>
        </w:rPr>
        <w:t>in caso di consorzi stabili di società di professionisti e di società di ingegneria</w:t>
      </w:r>
      <w:r w:rsidRPr="000E5D18">
        <w:rPr>
          <w:rFonts w:eastAsiaTheme="minorHAnsi"/>
          <w:sz w:val="20"/>
          <w:szCs w:val="20"/>
          <w:lang w:eastAsia="en-US"/>
        </w:rPr>
        <w:t xml:space="preserve">), essere in possesso dei requisiti di cui ai precedenti punti 2 e 3 ed essere formati </w:t>
      </w:r>
      <w:r w:rsidRPr="000E5D18">
        <w:rPr>
          <w:rFonts w:eastAsiaTheme="minorHAnsi"/>
          <w:sz w:val="20"/>
          <w:szCs w:val="20"/>
          <w:u w:val="single"/>
          <w:lang w:eastAsia="en-US"/>
        </w:rPr>
        <w:t>da non meno di tre consorziati</w:t>
      </w:r>
      <w:r w:rsidRPr="000E5D18">
        <w:rPr>
          <w:rFonts w:eastAsiaTheme="minorHAnsi"/>
          <w:sz w:val="20"/>
          <w:szCs w:val="20"/>
          <w:lang w:eastAsia="en-US"/>
        </w:rPr>
        <w:t xml:space="preserve"> che abbiano operato nei settori dei servizi di ingegneria e architettura;</w:t>
      </w:r>
    </w:p>
    <w:p w14:paraId="6244FEFE" w14:textId="77777777" w:rsidR="000E5D18" w:rsidRPr="000E5D18" w:rsidRDefault="000E5D18" w:rsidP="000E5D18">
      <w:pPr>
        <w:tabs>
          <w:tab w:val="left" w:pos="1134"/>
        </w:tabs>
        <w:suppressAutoHyphens w:val="0"/>
        <w:spacing w:after="120" w:line="0" w:lineRule="atLeast"/>
        <w:ind w:left="1145"/>
        <w:jc w:val="both"/>
        <w:rPr>
          <w:rFonts w:eastAsiaTheme="minorHAnsi"/>
          <w:i/>
          <w:sz w:val="20"/>
          <w:szCs w:val="20"/>
          <w:lang w:eastAsia="en-US"/>
        </w:rPr>
      </w:pPr>
    </w:p>
    <w:p w14:paraId="0BF73F54" w14:textId="77777777" w:rsidR="000E5D18" w:rsidRPr="000E5D18" w:rsidRDefault="000E5D18" w:rsidP="000E5D18">
      <w:pPr>
        <w:tabs>
          <w:tab w:val="left" w:pos="1134"/>
        </w:tabs>
        <w:suppressAutoHyphens w:val="0"/>
        <w:spacing w:after="120" w:line="0" w:lineRule="atLeast"/>
        <w:ind w:left="1145"/>
        <w:jc w:val="both"/>
        <w:rPr>
          <w:rFonts w:eastAsiaTheme="minorHAnsi"/>
          <w:i/>
          <w:sz w:val="20"/>
          <w:szCs w:val="20"/>
          <w:lang w:eastAsia="en-US"/>
        </w:rPr>
      </w:pPr>
      <w:r w:rsidRPr="000E5D18">
        <w:rPr>
          <w:rFonts w:eastAsiaTheme="minorHAnsi"/>
          <w:i/>
          <w:sz w:val="20"/>
          <w:szCs w:val="20"/>
          <w:lang w:eastAsia="en-US"/>
        </w:rPr>
        <w:t>(descrivere puntualmente l’organigramma, con indicazione dei nominativi, ruoli, funzioni e quant’altro richiesto _____________________________________________________________);</w:t>
      </w:r>
    </w:p>
    <w:p w14:paraId="27451FF5" w14:textId="77777777" w:rsidR="000E5D18" w:rsidRPr="000E5D18" w:rsidRDefault="000E5D18" w:rsidP="000E5D18">
      <w:pPr>
        <w:suppressAutoHyphens w:val="0"/>
        <w:spacing w:after="160" w:line="0" w:lineRule="atLeast"/>
        <w:ind w:left="1134"/>
        <w:rPr>
          <w:rFonts w:eastAsiaTheme="minorHAnsi"/>
          <w:i/>
          <w:sz w:val="20"/>
          <w:szCs w:val="20"/>
          <w:lang w:eastAsia="en-US"/>
        </w:rPr>
      </w:pPr>
      <w:r w:rsidRPr="000E5D18">
        <w:rPr>
          <w:rFonts w:eastAsiaTheme="minorHAnsi"/>
          <w:i/>
          <w:sz w:val="20"/>
          <w:szCs w:val="20"/>
          <w:lang w:eastAsia="en-US"/>
        </w:rPr>
        <w:t>(nominativo del Direttore tecnico con indicazione dei titoli, abilitazioni e quant’altro richiesto_______________________________________________________________________);</w:t>
      </w:r>
    </w:p>
    <w:p w14:paraId="21E7B473" w14:textId="664A68D3" w:rsidR="000E5D18" w:rsidRDefault="000E5D18" w:rsidP="000E5D18">
      <w:pPr>
        <w:tabs>
          <w:tab w:val="left" w:pos="1134"/>
        </w:tabs>
        <w:suppressAutoHyphens w:val="0"/>
        <w:spacing w:after="120" w:line="0" w:lineRule="atLeast"/>
        <w:ind w:left="1145"/>
        <w:jc w:val="both"/>
        <w:rPr>
          <w:rFonts w:eastAsiaTheme="minorHAnsi"/>
          <w:i/>
          <w:sz w:val="20"/>
          <w:szCs w:val="20"/>
          <w:lang w:eastAsia="en-US"/>
        </w:rPr>
      </w:pPr>
      <w:r w:rsidRPr="000E5D18">
        <w:rPr>
          <w:rFonts w:eastAsiaTheme="minorHAnsi"/>
          <w:i/>
          <w:sz w:val="20"/>
          <w:szCs w:val="20"/>
          <w:lang w:eastAsia="en-US"/>
        </w:rPr>
        <w:t>(indicazione</w:t>
      </w:r>
      <w:r w:rsidR="00BA6302">
        <w:rPr>
          <w:rFonts w:eastAsiaTheme="minorHAnsi"/>
          <w:i/>
          <w:sz w:val="20"/>
          <w:szCs w:val="20"/>
          <w:lang w:eastAsia="en-US"/>
        </w:rPr>
        <w:t xml:space="preserve"> </w:t>
      </w:r>
      <w:r w:rsidRPr="000E5D18">
        <w:rPr>
          <w:rFonts w:eastAsiaTheme="minorHAnsi"/>
          <w:i/>
          <w:sz w:val="20"/>
          <w:szCs w:val="20"/>
          <w:lang w:eastAsia="en-US"/>
        </w:rPr>
        <w:t>dei consorziati____________________________________________________________);</w:t>
      </w:r>
    </w:p>
    <w:p w14:paraId="4FA44D14" w14:textId="77777777" w:rsidR="00BA6302" w:rsidRPr="000E5D18" w:rsidRDefault="00BA6302" w:rsidP="000E5D18">
      <w:pPr>
        <w:tabs>
          <w:tab w:val="left" w:pos="1134"/>
        </w:tabs>
        <w:suppressAutoHyphens w:val="0"/>
        <w:spacing w:after="120" w:line="0" w:lineRule="atLeast"/>
        <w:ind w:left="1145"/>
        <w:jc w:val="both"/>
        <w:rPr>
          <w:rFonts w:eastAsiaTheme="minorHAnsi"/>
          <w:i/>
          <w:sz w:val="20"/>
          <w:szCs w:val="20"/>
          <w:lang w:eastAsia="en-US"/>
        </w:rPr>
      </w:pPr>
    </w:p>
    <w:p w14:paraId="6293AA6E" w14:textId="77777777" w:rsidR="00A365BA" w:rsidRDefault="009E063A" w:rsidP="00A365BA">
      <w:pPr>
        <w:numPr>
          <w:ilvl w:val="0"/>
          <w:numId w:val="3"/>
        </w:numPr>
        <w:suppressAutoHyphens w:val="0"/>
        <w:ind w:left="284" w:hanging="284"/>
        <w:jc w:val="both"/>
        <w:rPr>
          <w:sz w:val="18"/>
          <w:szCs w:val="18"/>
          <w:lang w:eastAsia="it-IT"/>
        </w:rPr>
      </w:pPr>
      <w:r w:rsidRPr="00F8678A">
        <w:rPr>
          <w:sz w:val="18"/>
          <w:szCs w:val="18"/>
          <w:lang w:eastAsia="it-IT"/>
        </w:rPr>
        <w:t xml:space="preserve">che non assume mano d’opera che non sia in regola con la vigente normativa sulle assunzioni e sul trattamento previdenziale ed assistenziale dei lavoratori dipendenti e di applicare, a favore degli stessi e, se si tratta di cooperativa, anche dei soci, condizioni normative e retributive non inferiori a quelle risultanti dai contratti di lavoro e dagli accordi locali del luogo in cui si svolgono </w:t>
      </w:r>
      <w:r w:rsidR="004D22CB">
        <w:rPr>
          <w:sz w:val="18"/>
          <w:szCs w:val="18"/>
          <w:lang w:eastAsia="it-IT"/>
        </w:rPr>
        <w:t>le prestazioni</w:t>
      </w:r>
      <w:r w:rsidRPr="00F8678A">
        <w:rPr>
          <w:sz w:val="18"/>
          <w:szCs w:val="18"/>
          <w:lang w:eastAsia="it-IT"/>
        </w:rPr>
        <w:t>, se più favorevoli nei confronti dei soggetti rispetto a quelle dei contratti di lavoro e degli accordi del luogo in cui ha sede l’impresa;</w:t>
      </w:r>
    </w:p>
    <w:p w14:paraId="55FE322C" w14:textId="77777777" w:rsidR="00A365BA" w:rsidRDefault="00A365BA" w:rsidP="00A365BA">
      <w:pPr>
        <w:suppressAutoHyphens w:val="0"/>
        <w:ind w:left="284"/>
        <w:jc w:val="both"/>
        <w:rPr>
          <w:sz w:val="18"/>
          <w:szCs w:val="18"/>
          <w:lang w:eastAsia="it-IT"/>
        </w:rPr>
      </w:pPr>
    </w:p>
    <w:p w14:paraId="13D7B7A0" w14:textId="77777777" w:rsidR="009E063A" w:rsidRPr="00F8678A" w:rsidRDefault="009E063A" w:rsidP="00522649">
      <w:pPr>
        <w:numPr>
          <w:ilvl w:val="0"/>
          <w:numId w:val="3"/>
        </w:numPr>
        <w:suppressAutoHyphens w:val="0"/>
        <w:ind w:left="284" w:hanging="284"/>
        <w:jc w:val="both"/>
        <w:rPr>
          <w:sz w:val="18"/>
          <w:szCs w:val="18"/>
          <w:lang w:eastAsia="it-IT"/>
        </w:rPr>
      </w:pPr>
      <w:r w:rsidRPr="00F8678A">
        <w:rPr>
          <w:sz w:val="18"/>
          <w:szCs w:val="18"/>
          <w:lang w:eastAsia="it-IT"/>
        </w:rPr>
        <w:t xml:space="preserve">che non partecipa alla gara in più di una associazione temporanea o consorzio di cui all’art. 45, comma 2 lett. d) ed e) del </w:t>
      </w:r>
      <w:r>
        <w:rPr>
          <w:sz w:val="18"/>
          <w:szCs w:val="18"/>
          <w:lang w:eastAsia="it-IT"/>
        </w:rPr>
        <w:t>D.Lgs. 50/2016 e ss.mm.ii.</w:t>
      </w:r>
      <w:r w:rsidRPr="00F8678A">
        <w:rPr>
          <w:sz w:val="18"/>
          <w:szCs w:val="18"/>
          <w:lang w:eastAsia="it-IT"/>
        </w:rPr>
        <w:t xml:space="preserve">, ovvero in forma individuale laddove già partecipi alla stessa gara in associazione o consorzio (art. 48, comma 7, </w:t>
      </w:r>
      <w:r>
        <w:rPr>
          <w:sz w:val="18"/>
          <w:szCs w:val="18"/>
          <w:lang w:eastAsia="it-IT"/>
        </w:rPr>
        <w:t>D.Lgs. 50/2016 e ss.mm.ii.</w:t>
      </w:r>
      <w:r w:rsidRPr="00F8678A">
        <w:rPr>
          <w:sz w:val="18"/>
          <w:szCs w:val="18"/>
          <w:lang w:eastAsia="it-IT"/>
        </w:rPr>
        <w:t>);</w:t>
      </w:r>
    </w:p>
    <w:p w14:paraId="55AC2F58" w14:textId="77777777" w:rsidR="009E063A" w:rsidRPr="00F8678A" w:rsidRDefault="009E063A" w:rsidP="009E063A">
      <w:pPr>
        <w:suppressAutoHyphens w:val="0"/>
        <w:ind w:left="708"/>
        <w:rPr>
          <w:sz w:val="10"/>
          <w:szCs w:val="10"/>
          <w:lang w:eastAsia="it-IT"/>
        </w:rPr>
      </w:pPr>
    </w:p>
    <w:p w14:paraId="49A121FA" w14:textId="77777777" w:rsidR="009E063A" w:rsidRPr="00F8678A" w:rsidRDefault="009E063A" w:rsidP="00522649">
      <w:pPr>
        <w:numPr>
          <w:ilvl w:val="0"/>
          <w:numId w:val="3"/>
        </w:numPr>
        <w:suppressAutoHyphens w:val="0"/>
        <w:ind w:left="284" w:hanging="284"/>
        <w:jc w:val="both"/>
        <w:rPr>
          <w:sz w:val="18"/>
          <w:szCs w:val="18"/>
          <w:lang w:eastAsia="it-IT"/>
        </w:rPr>
      </w:pPr>
      <w:r w:rsidRPr="00F8678A">
        <w:rPr>
          <w:sz w:val="18"/>
          <w:szCs w:val="18"/>
          <w:lang w:eastAsia="it-IT"/>
        </w:rPr>
        <w:t xml:space="preserve">che non partecipa alla gara come autonomo concorrente e come consorziato indicato da uno dei consorzi di cui all’art. 45, comma 2, lett. b) e c) del </w:t>
      </w:r>
      <w:r>
        <w:rPr>
          <w:sz w:val="18"/>
          <w:szCs w:val="18"/>
          <w:lang w:eastAsia="it-IT"/>
        </w:rPr>
        <w:t>D.Lgs. 50/2016 e ss.mm.ii.</w:t>
      </w:r>
    </w:p>
    <w:p w14:paraId="45A159F3" w14:textId="77777777" w:rsidR="009E063A" w:rsidRPr="00F8678A" w:rsidRDefault="009E063A" w:rsidP="009E063A">
      <w:pPr>
        <w:suppressAutoHyphens w:val="0"/>
        <w:ind w:left="284" w:hanging="284"/>
        <w:jc w:val="both"/>
        <w:rPr>
          <w:sz w:val="10"/>
          <w:szCs w:val="10"/>
          <w:lang w:eastAsia="it-IT"/>
        </w:rPr>
      </w:pPr>
    </w:p>
    <w:p w14:paraId="5A0488DB" w14:textId="77777777" w:rsidR="009E063A" w:rsidRPr="00F8678A" w:rsidRDefault="009E063A" w:rsidP="00522649">
      <w:pPr>
        <w:numPr>
          <w:ilvl w:val="0"/>
          <w:numId w:val="3"/>
        </w:numPr>
        <w:suppressAutoHyphens w:val="0"/>
        <w:ind w:left="284" w:hanging="284"/>
        <w:jc w:val="both"/>
        <w:rPr>
          <w:sz w:val="18"/>
          <w:szCs w:val="18"/>
          <w:lang w:eastAsia="it-IT"/>
        </w:rPr>
      </w:pPr>
      <w:r w:rsidRPr="00F8678A">
        <w:rPr>
          <w:spacing w:val="-2"/>
          <w:sz w:val="18"/>
          <w:szCs w:val="18"/>
          <w:lang w:eastAsia="it-IT"/>
        </w:rPr>
        <w:t>che ha preso conoscenza degli obblighi e degli oneri relativi alle disposizioni in materia di sicurezza, di assicurazione, di condizioni di lavoro e di previdenza e assistenza in vigore nel luo</w:t>
      </w:r>
      <w:r w:rsidR="004D22CB">
        <w:rPr>
          <w:spacing w:val="-2"/>
          <w:sz w:val="18"/>
          <w:szCs w:val="18"/>
          <w:lang w:eastAsia="it-IT"/>
        </w:rPr>
        <w:t>go dove devono essere eseguite le prestazioni</w:t>
      </w:r>
      <w:r w:rsidRPr="00F8678A">
        <w:rPr>
          <w:spacing w:val="-2"/>
          <w:sz w:val="18"/>
          <w:szCs w:val="18"/>
          <w:lang w:eastAsia="it-IT"/>
        </w:rPr>
        <w:t>;</w:t>
      </w:r>
    </w:p>
    <w:p w14:paraId="7B0321A1" w14:textId="77777777" w:rsidR="009E063A" w:rsidRPr="00F8678A" w:rsidRDefault="009E063A" w:rsidP="009E063A">
      <w:pPr>
        <w:tabs>
          <w:tab w:val="num" w:pos="360"/>
        </w:tabs>
        <w:suppressAutoHyphens w:val="0"/>
        <w:ind w:left="284" w:hanging="284"/>
        <w:jc w:val="both"/>
        <w:rPr>
          <w:spacing w:val="-2"/>
          <w:sz w:val="10"/>
          <w:szCs w:val="10"/>
          <w:lang w:eastAsia="it-IT"/>
        </w:rPr>
      </w:pPr>
    </w:p>
    <w:p w14:paraId="422E2928" w14:textId="77777777" w:rsidR="009E063A" w:rsidRPr="00F8678A" w:rsidRDefault="009E063A" w:rsidP="00522649">
      <w:pPr>
        <w:numPr>
          <w:ilvl w:val="0"/>
          <w:numId w:val="3"/>
        </w:numPr>
        <w:suppressAutoHyphens w:val="0"/>
        <w:ind w:left="284" w:hanging="284"/>
        <w:jc w:val="both"/>
        <w:rPr>
          <w:sz w:val="18"/>
          <w:szCs w:val="18"/>
          <w:lang w:eastAsia="it-IT"/>
        </w:rPr>
      </w:pPr>
      <w:r w:rsidRPr="00F8678A">
        <w:rPr>
          <w:sz w:val="18"/>
          <w:szCs w:val="18"/>
          <w:lang w:eastAsia="it-IT"/>
        </w:rPr>
        <w:t xml:space="preserve">che ha preso conoscenza di tutte le circostanze generali, particolari e locali, nessuna esclusa, suscettibili di influire sia sulla esecuzione </w:t>
      </w:r>
      <w:r w:rsidR="007B10EA">
        <w:rPr>
          <w:sz w:val="18"/>
          <w:szCs w:val="18"/>
          <w:lang w:eastAsia="it-IT"/>
        </w:rPr>
        <w:t>delle prestazioni</w:t>
      </w:r>
      <w:r w:rsidRPr="00F8678A">
        <w:rPr>
          <w:sz w:val="18"/>
          <w:szCs w:val="18"/>
          <w:lang w:eastAsia="it-IT"/>
        </w:rPr>
        <w:t xml:space="preserve">, sia sulla determinazione della propria offerta e di giudicare, pertanto, remunerativa l’offerta economica presentata fatta salva l’applicazione delle disposizioni di cui all’art. 106 del </w:t>
      </w:r>
      <w:r>
        <w:rPr>
          <w:sz w:val="18"/>
          <w:szCs w:val="18"/>
          <w:lang w:eastAsia="it-IT"/>
        </w:rPr>
        <w:t>D.Lgs. 50/2016 e ss.mm.ii.</w:t>
      </w:r>
      <w:r w:rsidRPr="00F8678A">
        <w:rPr>
          <w:sz w:val="18"/>
          <w:szCs w:val="18"/>
          <w:lang w:eastAsia="it-IT"/>
        </w:rPr>
        <w:t>;</w:t>
      </w:r>
    </w:p>
    <w:p w14:paraId="7FEDAD2F" w14:textId="77777777" w:rsidR="009E063A" w:rsidRPr="00F8678A" w:rsidRDefault="009E063A" w:rsidP="009E063A">
      <w:pPr>
        <w:tabs>
          <w:tab w:val="num" w:pos="360"/>
        </w:tabs>
        <w:suppressAutoHyphens w:val="0"/>
        <w:ind w:left="284" w:hanging="284"/>
        <w:jc w:val="both"/>
        <w:rPr>
          <w:sz w:val="16"/>
          <w:szCs w:val="16"/>
          <w:lang w:eastAsia="it-IT"/>
        </w:rPr>
      </w:pPr>
    </w:p>
    <w:p w14:paraId="5C19D31E" w14:textId="77777777" w:rsidR="0075000D" w:rsidRPr="0039792F" w:rsidRDefault="009E063A" w:rsidP="0075000D">
      <w:pPr>
        <w:numPr>
          <w:ilvl w:val="0"/>
          <w:numId w:val="3"/>
        </w:numPr>
        <w:suppressAutoHyphens w:val="0"/>
        <w:ind w:left="284" w:hanging="284"/>
        <w:jc w:val="both"/>
        <w:rPr>
          <w:bCs/>
          <w:sz w:val="18"/>
          <w:szCs w:val="18"/>
          <w:lang w:eastAsia="it-IT"/>
        </w:rPr>
      </w:pPr>
      <w:r w:rsidRPr="0039792F">
        <w:rPr>
          <w:bCs/>
          <w:sz w:val="18"/>
          <w:szCs w:val="18"/>
          <w:lang w:eastAsia="it-IT"/>
        </w:rPr>
        <w:t xml:space="preserve">che ha preso visione </w:t>
      </w:r>
      <w:r w:rsidR="0039792F">
        <w:rPr>
          <w:bCs/>
          <w:sz w:val="18"/>
          <w:szCs w:val="18"/>
          <w:lang w:eastAsia="it-IT"/>
        </w:rPr>
        <w:t>dei luoghi</w:t>
      </w:r>
      <w:r w:rsidRPr="0039792F">
        <w:rPr>
          <w:bCs/>
          <w:sz w:val="18"/>
          <w:szCs w:val="18"/>
          <w:lang w:eastAsia="it-IT"/>
        </w:rPr>
        <w:t>;</w:t>
      </w:r>
    </w:p>
    <w:p w14:paraId="65C5073A" w14:textId="77777777" w:rsidR="0075000D" w:rsidRDefault="0075000D" w:rsidP="0075000D">
      <w:pPr>
        <w:pStyle w:val="Paragrafoelenco"/>
        <w:rPr>
          <w:b/>
          <w:bCs/>
          <w:sz w:val="18"/>
          <w:szCs w:val="18"/>
          <w:u w:val="single"/>
          <w:lang w:eastAsia="it-IT"/>
        </w:rPr>
      </w:pPr>
    </w:p>
    <w:p w14:paraId="52B33A66" w14:textId="77777777" w:rsidR="009E063A" w:rsidRPr="00F8678A" w:rsidRDefault="009E063A" w:rsidP="00522649">
      <w:pPr>
        <w:numPr>
          <w:ilvl w:val="0"/>
          <w:numId w:val="3"/>
        </w:numPr>
        <w:suppressAutoHyphens w:val="0"/>
        <w:ind w:left="284" w:hanging="284"/>
        <w:jc w:val="both"/>
        <w:rPr>
          <w:sz w:val="18"/>
          <w:szCs w:val="18"/>
          <w:lang w:eastAsia="it-IT"/>
        </w:rPr>
      </w:pPr>
      <w:r w:rsidRPr="00F8678A">
        <w:rPr>
          <w:sz w:val="18"/>
          <w:szCs w:val="18"/>
          <w:lang w:eastAsia="it-IT"/>
        </w:rPr>
        <w:t>che ha tenuto conto, nel formulare la propria offerta, di eventuali maggiorazioni per lievitazione dei prezzi che dovessero intervenire durante l’esecuzione de</w:t>
      </w:r>
      <w:r w:rsidR="0041473A">
        <w:rPr>
          <w:sz w:val="18"/>
          <w:szCs w:val="18"/>
          <w:lang w:eastAsia="it-IT"/>
        </w:rPr>
        <w:t>lla prestazione</w:t>
      </w:r>
      <w:r w:rsidRPr="00F8678A">
        <w:rPr>
          <w:sz w:val="18"/>
          <w:szCs w:val="18"/>
          <w:lang w:eastAsia="it-IT"/>
        </w:rPr>
        <w:t xml:space="preserve">, rinunciando fin d’ora a qualsiasi azione o eccezione in merito salvo quanto previsto dall’art. 106 del </w:t>
      </w:r>
      <w:r>
        <w:rPr>
          <w:sz w:val="18"/>
          <w:szCs w:val="18"/>
          <w:lang w:eastAsia="it-IT"/>
        </w:rPr>
        <w:t>D.Lgs. 50/2016 e ss.mm.ii.</w:t>
      </w:r>
      <w:r w:rsidRPr="00F8678A">
        <w:rPr>
          <w:sz w:val="18"/>
          <w:szCs w:val="18"/>
          <w:lang w:eastAsia="it-IT"/>
        </w:rPr>
        <w:t xml:space="preserve">; </w:t>
      </w:r>
    </w:p>
    <w:p w14:paraId="40D43E56" w14:textId="77777777" w:rsidR="009E063A" w:rsidRPr="00F8678A" w:rsidRDefault="009E063A" w:rsidP="009E063A">
      <w:pPr>
        <w:tabs>
          <w:tab w:val="num" w:pos="360"/>
        </w:tabs>
        <w:suppressAutoHyphens w:val="0"/>
        <w:ind w:left="284" w:hanging="284"/>
        <w:jc w:val="both"/>
        <w:rPr>
          <w:sz w:val="16"/>
          <w:szCs w:val="16"/>
          <w:lang w:eastAsia="it-IT"/>
        </w:rPr>
      </w:pPr>
    </w:p>
    <w:p w14:paraId="29683692" w14:textId="77777777" w:rsidR="009E063A" w:rsidRPr="00F8678A" w:rsidRDefault="009E063A" w:rsidP="00522649">
      <w:pPr>
        <w:numPr>
          <w:ilvl w:val="0"/>
          <w:numId w:val="3"/>
        </w:numPr>
        <w:suppressAutoHyphens w:val="0"/>
        <w:ind w:left="284" w:hanging="284"/>
        <w:jc w:val="both"/>
        <w:rPr>
          <w:sz w:val="18"/>
          <w:szCs w:val="18"/>
          <w:lang w:eastAsia="it-IT"/>
        </w:rPr>
      </w:pPr>
      <w:r w:rsidRPr="00F8678A">
        <w:rPr>
          <w:sz w:val="18"/>
          <w:szCs w:val="18"/>
          <w:lang w:eastAsia="it-IT"/>
        </w:rPr>
        <w:t>che ha accertato l’esistenza e la reperibilità sul mercato dei materiali e della mano d’opera da impiegare ne</w:t>
      </w:r>
      <w:r w:rsidR="0041473A">
        <w:rPr>
          <w:sz w:val="18"/>
          <w:szCs w:val="18"/>
          <w:lang w:eastAsia="it-IT"/>
        </w:rPr>
        <w:t>ll’affidamento</w:t>
      </w:r>
      <w:r w:rsidRPr="00F8678A">
        <w:rPr>
          <w:sz w:val="18"/>
          <w:szCs w:val="18"/>
          <w:lang w:eastAsia="it-IT"/>
        </w:rPr>
        <w:t xml:space="preserve">, in relazione ai tempi previsti per l’esecuzione </w:t>
      </w:r>
      <w:r w:rsidR="0041473A">
        <w:rPr>
          <w:sz w:val="18"/>
          <w:szCs w:val="18"/>
          <w:lang w:eastAsia="it-IT"/>
        </w:rPr>
        <w:t>delle prestazioni</w:t>
      </w:r>
      <w:r w:rsidRPr="00F8678A">
        <w:rPr>
          <w:sz w:val="18"/>
          <w:szCs w:val="18"/>
          <w:lang w:eastAsia="it-IT"/>
        </w:rPr>
        <w:t>;</w:t>
      </w:r>
    </w:p>
    <w:p w14:paraId="1E0243E7" w14:textId="77777777" w:rsidR="009E063A" w:rsidRPr="00F8678A" w:rsidRDefault="009E063A" w:rsidP="009E063A">
      <w:pPr>
        <w:tabs>
          <w:tab w:val="num" w:pos="360"/>
        </w:tabs>
        <w:suppressAutoHyphens w:val="0"/>
        <w:ind w:left="284" w:hanging="284"/>
        <w:jc w:val="both"/>
        <w:rPr>
          <w:sz w:val="16"/>
          <w:szCs w:val="16"/>
          <w:lang w:eastAsia="it-IT"/>
        </w:rPr>
      </w:pPr>
    </w:p>
    <w:p w14:paraId="57F3A59F" w14:textId="75C82533" w:rsidR="009E063A" w:rsidRPr="00F8678A" w:rsidRDefault="009E063A" w:rsidP="00522649">
      <w:pPr>
        <w:numPr>
          <w:ilvl w:val="0"/>
          <w:numId w:val="3"/>
        </w:numPr>
        <w:suppressAutoHyphens w:val="0"/>
        <w:ind w:left="284" w:hanging="284"/>
        <w:jc w:val="both"/>
        <w:rPr>
          <w:sz w:val="18"/>
          <w:szCs w:val="18"/>
          <w:lang w:eastAsia="it-IT"/>
        </w:rPr>
      </w:pPr>
      <w:r w:rsidRPr="00F8678A">
        <w:rPr>
          <w:spacing w:val="-2"/>
          <w:sz w:val="18"/>
          <w:szCs w:val="18"/>
          <w:lang w:eastAsia="it-IT"/>
        </w:rPr>
        <w:t xml:space="preserve">che accetta, senza condizione o riserva alcuna, tutte le norme e disposizioni contenute </w:t>
      </w:r>
      <w:r w:rsidR="00BA6302">
        <w:rPr>
          <w:spacing w:val="-2"/>
          <w:sz w:val="18"/>
          <w:szCs w:val="18"/>
          <w:lang w:eastAsia="it-IT"/>
        </w:rPr>
        <w:t>nei documenti di gara</w:t>
      </w:r>
      <w:r w:rsidRPr="00F8678A">
        <w:rPr>
          <w:spacing w:val="-2"/>
          <w:sz w:val="18"/>
          <w:szCs w:val="18"/>
          <w:lang w:eastAsia="it-IT"/>
        </w:rPr>
        <w:t>;</w:t>
      </w:r>
    </w:p>
    <w:p w14:paraId="3925A126" w14:textId="77777777" w:rsidR="009E063A" w:rsidRPr="00F8678A" w:rsidRDefault="009E063A" w:rsidP="009E063A">
      <w:pPr>
        <w:suppressAutoHyphens w:val="0"/>
        <w:ind w:left="284" w:hanging="284"/>
        <w:jc w:val="both"/>
        <w:rPr>
          <w:spacing w:val="-2"/>
          <w:sz w:val="16"/>
          <w:szCs w:val="16"/>
          <w:lang w:eastAsia="it-IT"/>
        </w:rPr>
      </w:pPr>
    </w:p>
    <w:p w14:paraId="73A40738" w14:textId="77777777" w:rsidR="00A365BA" w:rsidRDefault="009E063A" w:rsidP="00A365BA">
      <w:pPr>
        <w:numPr>
          <w:ilvl w:val="0"/>
          <w:numId w:val="3"/>
        </w:numPr>
        <w:suppressAutoHyphens w:val="0"/>
        <w:ind w:left="284" w:hanging="284"/>
        <w:jc w:val="both"/>
        <w:rPr>
          <w:sz w:val="18"/>
          <w:szCs w:val="18"/>
          <w:lang w:eastAsia="it-IT"/>
        </w:rPr>
      </w:pPr>
      <w:r w:rsidRPr="00F8678A">
        <w:rPr>
          <w:sz w:val="18"/>
          <w:szCs w:val="18"/>
          <w:lang w:eastAsia="it-IT"/>
        </w:rPr>
        <w:t>che si impegna a mantenere valida e vin</w:t>
      </w:r>
      <w:r w:rsidR="00085FA0">
        <w:rPr>
          <w:sz w:val="18"/>
          <w:szCs w:val="18"/>
          <w:lang w:eastAsia="it-IT"/>
        </w:rPr>
        <w:t>colante l’offerta per almeno 365</w:t>
      </w:r>
      <w:r w:rsidRPr="00F8678A">
        <w:rPr>
          <w:sz w:val="18"/>
          <w:szCs w:val="18"/>
          <w:lang w:eastAsia="it-IT"/>
        </w:rPr>
        <w:t xml:space="preserve"> (trecentosessanta</w:t>
      </w:r>
      <w:r w:rsidR="00085FA0">
        <w:rPr>
          <w:sz w:val="18"/>
          <w:szCs w:val="18"/>
          <w:lang w:eastAsia="it-IT"/>
        </w:rPr>
        <w:t>cinque</w:t>
      </w:r>
      <w:r w:rsidRPr="00F8678A">
        <w:rPr>
          <w:sz w:val="18"/>
          <w:szCs w:val="18"/>
          <w:lang w:eastAsia="it-IT"/>
        </w:rPr>
        <w:t>) giorni consecutivi, a decorrere dalla data di scadenza del termine per la presentazione della stessa;</w:t>
      </w:r>
    </w:p>
    <w:p w14:paraId="76B5D611" w14:textId="77777777" w:rsidR="009E063A" w:rsidRDefault="009E063A" w:rsidP="00522649">
      <w:pPr>
        <w:numPr>
          <w:ilvl w:val="0"/>
          <w:numId w:val="3"/>
        </w:numPr>
        <w:suppressAutoHyphens w:val="0"/>
        <w:spacing w:before="120"/>
        <w:ind w:left="284" w:hanging="284"/>
        <w:jc w:val="both"/>
        <w:rPr>
          <w:sz w:val="18"/>
          <w:szCs w:val="18"/>
          <w:lang w:eastAsia="it-IT"/>
        </w:rPr>
      </w:pPr>
      <w:r w:rsidRPr="00CB5A9C">
        <w:rPr>
          <w:sz w:val="18"/>
          <w:szCs w:val="18"/>
        </w:rPr>
        <w:t>di non avvalersi dell’attività lavorativa o professionale di soggetti nei cui confronti sussista la causa d’incompatibilità, relativamente al presente affidamento, di cui all’art. 53 comma 16-ter del D.Lgs. 165/20</w:t>
      </w:r>
      <w:r>
        <w:rPr>
          <w:sz w:val="18"/>
          <w:szCs w:val="18"/>
        </w:rPr>
        <w:t>0</w:t>
      </w:r>
      <w:r w:rsidRPr="00CB5A9C">
        <w:rPr>
          <w:sz w:val="18"/>
          <w:szCs w:val="18"/>
        </w:rPr>
        <w:t xml:space="preserve">1 e ss.mm.ii; </w:t>
      </w:r>
    </w:p>
    <w:p w14:paraId="38E24B94" w14:textId="77777777" w:rsidR="00351A41" w:rsidRDefault="00351A41" w:rsidP="00351A41">
      <w:pPr>
        <w:numPr>
          <w:ilvl w:val="0"/>
          <w:numId w:val="3"/>
        </w:numPr>
        <w:suppressAutoHyphens w:val="0"/>
        <w:spacing w:before="120"/>
        <w:jc w:val="both"/>
        <w:rPr>
          <w:sz w:val="18"/>
          <w:szCs w:val="18"/>
          <w:lang w:eastAsia="it-IT"/>
        </w:rPr>
      </w:pPr>
      <w:r>
        <w:rPr>
          <w:sz w:val="18"/>
          <w:szCs w:val="18"/>
          <w:lang w:eastAsia="it-IT"/>
        </w:rPr>
        <w:t>di conoscere ed accettare tutto quanto previsto dal vigente Piano Triennale di Prevenzione della Corruzione (P.T.P.C.) di questa Città metropolitana, revisionato ed aggiornato, per il triennio 2021-2023, con deliberazione del Consiglio metropolitano n. 3 del 30 marzo 2021;</w:t>
      </w:r>
    </w:p>
    <w:p w14:paraId="5C7A3AEA" w14:textId="77777777" w:rsidR="00A46852" w:rsidRDefault="001F064A" w:rsidP="00A46852">
      <w:pPr>
        <w:numPr>
          <w:ilvl w:val="0"/>
          <w:numId w:val="32"/>
        </w:numPr>
        <w:spacing w:before="120"/>
        <w:jc w:val="both"/>
        <w:rPr>
          <w:sz w:val="18"/>
          <w:szCs w:val="18"/>
          <w:lang w:eastAsia="it-IT"/>
        </w:rPr>
      </w:pPr>
      <w:r>
        <w:rPr>
          <w:sz w:val="18"/>
          <w:szCs w:val="18"/>
          <w:lang w:eastAsia="it-IT"/>
        </w:rPr>
        <w:t>di non avere ra</w:t>
      </w:r>
      <w:r w:rsidR="008471B3" w:rsidRPr="008471B3">
        <w:rPr>
          <w:sz w:val="18"/>
          <w:szCs w:val="18"/>
          <w:lang w:eastAsia="it-IT"/>
        </w:rPr>
        <w:t xml:space="preserve">pporti di parentela ed affinità </w:t>
      </w:r>
      <w:r>
        <w:rPr>
          <w:sz w:val="18"/>
          <w:szCs w:val="18"/>
          <w:lang w:eastAsia="it-IT"/>
        </w:rPr>
        <w:t>con</w:t>
      </w:r>
      <w:r w:rsidR="008471B3" w:rsidRPr="008471B3">
        <w:rPr>
          <w:sz w:val="18"/>
          <w:szCs w:val="18"/>
          <w:lang w:eastAsia="it-IT"/>
        </w:rPr>
        <w:t xml:space="preserve"> il responsabile dell'Istruttoria e del Procedimento della Stazione Unica Appaltante e/o il Dirigente del Servizio ed il Rappresentante legale, nonché le altre figure che possono impegnare l’operatore concorrente verso l’esterno</w:t>
      </w:r>
      <w:r w:rsidR="009E063A" w:rsidRPr="005B168C">
        <w:rPr>
          <w:sz w:val="18"/>
          <w:szCs w:val="18"/>
          <w:lang w:eastAsia="it-IT"/>
        </w:rPr>
        <w:t>;</w:t>
      </w:r>
    </w:p>
    <w:p w14:paraId="58330E27" w14:textId="77777777" w:rsidR="00A46852" w:rsidRDefault="009E063A" w:rsidP="00A46852">
      <w:pPr>
        <w:numPr>
          <w:ilvl w:val="0"/>
          <w:numId w:val="32"/>
        </w:numPr>
        <w:spacing w:before="120"/>
        <w:jc w:val="both"/>
        <w:rPr>
          <w:sz w:val="18"/>
          <w:szCs w:val="18"/>
          <w:lang w:eastAsia="it-IT"/>
        </w:rPr>
      </w:pPr>
      <w:r w:rsidRPr="00A46852">
        <w:rPr>
          <w:sz w:val="18"/>
          <w:szCs w:val="18"/>
          <w:lang w:eastAsia="it-IT"/>
        </w:rPr>
        <w:t xml:space="preserve">che è informato, in conformità a quanto disposto dal </w:t>
      </w:r>
      <w:hyperlink r:id="rId33" w:history="1">
        <w:r w:rsidRPr="00A46852">
          <w:rPr>
            <w:sz w:val="18"/>
            <w:szCs w:val="18"/>
            <w:lang w:eastAsia="it-IT"/>
          </w:rPr>
          <w:t>Regolamento Europeo UE 2016/679 </w:t>
        </w:r>
      </w:hyperlink>
      <w:r w:rsidRPr="00A46852">
        <w:rPr>
          <w:sz w:val="18"/>
          <w:szCs w:val="18"/>
          <w:lang w:eastAsia="it-IT"/>
        </w:rPr>
        <w:t>in materia di protezione dei dati personali (noto anche come “</w:t>
      </w:r>
      <w:hyperlink r:id="rId34" w:history="1">
        <w:r w:rsidRPr="00A46852">
          <w:rPr>
            <w:sz w:val="18"/>
            <w:szCs w:val="18"/>
            <w:lang w:eastAsia="it-IT"/>
          </w:rPr>
          <w:t>GDPR</w:t>
        </w:r>
      </w:hyperlink>
      <w:r w:rsidRPr="00A46852">
        <w:rPr>
          <w:sz w:val="18"/>
          <w:szCs w:val="18"/>
          <w:lang w:eastAsia="it-IT"/>
        </w:rPr>
        <w:t> – General Data Protection Regulation”), che i dati personali raccolti saranno trattati, anche con strumenti informatici, esclusivamente nell’ambito del procedimento per il quale le presenti dichiarazioni vengono rese;</w:t>
      </w:r>
    </w:p>
    <w:p w14:paraId="39B2E4A1" w14:textId="77777777" w:rsidR="00973A01" w:rsidRDefault="009E063A" w:rsidP="00973A01">
      <w:pPr>
        <w:numPr>
          <w:ilvl w:val="0"/>
          <w:numId w:val="32"/>
        </w:numPr>
        <w:spacing w:before="120"/>
        <w:jc w:val="both"/>
        <w:rPr>
          <w:sz w:val="18"/>
          <w:szCs w:val="18"/>
          <w:lang w:eastAsia="it-IT"/>
        </w:rPr>
      </w:pPr>
      <w:r w:rsidRPr="00A46852">
        <w:rPr>
          <w:sz w:val="18"/>
          <w:szCs w:val="18"/>
          <w:lang w:eastAsia="it-IT"/>
        </w:rPr>
        <w:t>che autorizza espressamente la SUA a trasmettere tramite PEC (posta elettronica certificata), o altro strumento analogo in caso di operatori concorrenti appartenenti ad altri Stati membri, le comunicazioni di cui al</w:t>
      </w:r>
      <w:r w:rsidR="00E6133A" w:rsidRPr="00A46852">
        <w:rPr>
          <w:sz w:val="18"/>
          <w:szCs w:val="18"/>
          <w:lang w:eastAsia="it-IT"/>
        </w:rPr>
        <w:t>l’art. 76 del D.Lgs. n. 50/2016;</w:t>
      </w:r>
    </w:p>
    <w:p w14:paraId="30348842" w14:textId="4A62046C" w:rsidR="000E5D18" w:rsidRPr="000E5D18" w:rsidRDefault="000E5D18" w:rsidP="00BA6302">
      <w:pPr>
        <w:suppressAutoHyphens w:val="0"/>
        <w:ind w:left="360"/>
        <w:jc w:val="both"/>
        <w:rPr>
          <w:rFonts w:eastAsia="Calibri"/>
          <w:b/>
          <w:sz w:val="20"/>
          <w:szCs w:val="20"/>
          <w:lang w:eastAsia="hi-IN" w:bidi="hi-IN"/>
        </w:rPr>
      </w:pPr>
    </w:p>
    <w:p w14:paraId="6A5C0E83" w14:textId="77777777" w:rsidR="000E5D18" w:rsidRPr="000E5D18" w:rsidRDefault="000E5D18" w:rsidP="000E5D18">
      <w:pPr>
        <w:spacing w:before="120"/>
        <w:ind w:left="284"/>
        <w:jc w:val="both"/>
        <w:rPr>
          <w:b/>
          <w:sz w:val="20"/>
          <w:szCs w:val="20"/>
          <w:lang w:eastAsia="it-IT"/>
        </w:rPr>
      </w:pPr>
    </w:p>
    <w:p w14:paraId="68A59CD1" w14:textId="77777777" w:rsidR="000E5D18" w:rsidRPr="000E5D18" w:rsidRDefault="000E5D18" w:rsidP="000E5D18">
      <w:pPr>
        <w:tabs>
          <w:tab w:val="left" w:pos="5529"/>
        </w:tabs>
        <w:suppressAutoHyphens w:val="0"/>
        <w:jc w:val="both"/>
        <w:rPr>
          <w:sz w:val="20"/>
          <w:szCs w:val="20"/>
          <w:lang w:eastAsia="it-IT"/>
        </w:rPr>
      </w:pPr>
      <w:r w:rsidRPr="000E5D18">
        <w:rPr>
          <w:sz w:val="20"/>
          <w:szCs w:val="20"/>
          <w:lang w:eastAsia="it-IT"/>
        </w:rPr>
        <w:t xml:space="preserve">                                                                                                          </w:t>
      </w:r>
      <w:r w:rsidRPr="000E5D18">
        <w:rPr>
          <w:sz w:val="20"/>
          <w:szCs w:val="20"/>
          <w:lang w:eastAsia="it-IT"/>
        </w:rPr>
        <w:tab/>
      </w:r>
    </w:p>
    <w:p w14:paraId="347DE6FA" w14:textId="77777777" w:rsidR="000E5D18" w:rsidRPr="000E5D18" w:rsidRDefault="000E5D18" w:rsidP="000E5D18">
      <w:pPr>
        <w:tabs>
          <w:tab w:val="left" w:pos="5529"/>
        </w:tabs>
        <w:suppressAutoHyphens w:val="0"/>
        <w:jc w:val="both"/>
        <w:rPr>
          <w:sz w:val="20"/>
          <w:szCs w:val="20"/>
          <w:lang w:eastAsia="it-IT"/>
        </w:rPr>
      </w:pPr>
    </w:p>
    <w:p w14:paraId="5D12D19F" w14:textId="77777777" w:rsidR="000E5D18" w:rsidRPr="000E5D18" w:rsidRDefault="000E5D18" w:rsidP="000E5D18">
      <w:pPr>
        <w:tabs>
          <w:tab w:val="left" w:pos="5529"/>
        </w:tabs>
        <w:suppressAutoHyphens w:val="0"/>
        <w:jc w:val="both"/>
        <w:rPr>
          <w:sz w:val="20"/>
          <w:szCs w:val="20"/>
          <w:lang w:eastAsia="it-IT"/>
        </w:rPr>
      </w:pPr>
    </w:p>
    <w:p w14:paraId="3600A192" w14:textId="77777777" w:rsidR="009617F5" w:rsidRDefault="000E5D18" w:rsidP="0096495F">
      <w:pPr>
        <w:tabs>
          <w:tab w:val="left" w:pos="5529"/>
        </w:tabs>
        <w:suppressAutoHyphens w:val="0"/>
        <w:jc w:val="both"/>
        <w:rPr>
          <w:sz w:val="20"/>
          <w:szCs w:val="20"/>
          <w:lang w:eastAsia="it-IT"/>
        </w:rPr>
      </w:pPr>
      <w:r w:rsidRPr="000E5D18">
        <w:rPr>
          <w:sz w:val="20"/>
          <w:szCs w:val="20"/>
          <w:lang w:eastAsia="it-IT"/>
        </w:rPr>
        <w:tab/>
      </w:r>
    </w:p>
    <w:p w14:paraId="51432B97" w14:textId="77777777" w:rsidR="008948BF" w:rsidRPr="008948BF" w:rsidRDefault="00655723" w:rsidP="0096495F">
      <w:pPr>
        <w:tabs>
          <w:tab w:val="left" w:pos="5529"/>
        </w:tabs>
        <w:suppressAutoHyphens w:val="0"/>
        <w:jc w:val="both"/>
        <w:rPr>
          <w:b/>
          <w:sz w:val="20"/>
          <w:szCs w:val="20"/>
          <w:lang w:eastAsia="it-IT"/>
        </w:rPr>
      </w:pPr>
      <w:r>
        <w:rPr>
          <w:sz w:val="20"/>
          <w:szCs w:val="20"/>
          <w:lang w:eastAsia="it-IT"/>
        </w:rPr>
        <w:tab/>
      </w:r>
      <w:r>
        <w:rPr>
          <w:sz w:val="20"/>
          <w:szCs w:val="20"/>
          <w:lang w:eastAsia="it-IT"/>
        </w:rPr>
        <w:tab/>
      </w:r>
      <w:r>
        <w:rPr>
          <w:sz w:val="20"/>
          <w:szCs w:val="20"/>
          <w:lang w:eastAsia="it-IT"/>
        </w:rPr>
        <w:tab/>
      </w:r>
      <w:r w:rsidR="008948BF" w:rsidRPr="008948BF">
        <w:rPr>
          <w:sz w:val="20"/>
          <w:szCs w:val="20"/>
          <w:lang w:eastAsia="it-IT"/>
        </w:rPr>
        <w:t>IL RAPPRESENTANTE LEGALE</w:t>
      </w:r>
    </w:p>
    <w:p w14:paraId="18EC199F" w14:textId="77777777" w:rsidR="00D602E9" w:rsidRPr="00377218" w:rsidRDefault="00A266F8" w:rsidP="00377218">
      <w:pPr>
        <w:tabs>
          <w:tab w:val="left" w:pos="5580"/>
        </w:tabs>
        <w:suppressAutoHyphens w:val="0"/>
        <w:jc w:val="center"/>
        <w:rPr>
          <w:sz w:val="16"/>
          <w:szCs w:val="16"/>
          <w:lang w:eastAsia="it-IT"/>
        </w:rPr>
      </w:pPr>
      <w:r w:rsidRPr="00F8678A">
        <w:rPr>
          <w:sz w:val="16"/>
          <w:szCs w:val="16"/>
          <w:lang w:eastAsia="it-IT"/>
        </w:rPr>
        <w:t xml:space="preserve">                                                                                                                      </w:t>
      </w:r>
      <w:r>
        <w:rPr>
          <w:sz w:val="16"/>
          <w:szCs w:val="16"/>
          <w:lang w:eastAsia="it-IT"/>
        </w:rPr>
        <w:t xml:space="preserve">  </w:t>
      </w:r>
      <w:r w:rsidRPr="00F8678A">
        <w:rPr>
          <w:sz w:val="16"/>
          <w:szCs w:val="16"/>
          <w:lang w:eastAsia="it-IT"/>
        </w:rPr>
        <w:t xml:space="preserve"> </w:t>
      </w:r>
      <w:r w:rsidR="005804FB">
        <w:rPr>
          <w:sz w:val="16"/>
          <w:szCs w:val="16"/>
          <w:lang w:eastAsia="it-IT"/>
        </w:rPr>
        <w:tab/>
      </w:r>
      <w:r w:rsidR="005804FB">
        <w:rPr>
          <w:sz w:val="16"/>
          <w:szCs w:val="16"/>
          <w:lang w:eastAsia="it-IT"/>
        </w:rPr>
        <w:tab/>
        <w:t xml:space="preserve">     (FI</w:t>
      </w:r>
      <w:r w:rsidRPr="00F8678A">
        <w:rPr>
          <w:sz w:val="16"/>
          <w:szCs w:val="16"/>
          <w:lang w:eastAsia="it-IT"/>
        </w:rPr>
        <w:t>RMA</w:t>
      </w:r>
      <w:r>
        <w:rPr>
          <w:sz w:val="16"/>
          <w:szCs w:val="16"/>
          <w:lang w:eastAsia="it-IT"/>
        </w:rPr>
        <w:t xml:space="preserve"> DIGITALE</w:t>
      </w:r>
      <w:r w:rsidRPr="00F8678A">
        <w:rPr>
          <w:sz w:val="16"/>
          <w:szCs w:val="16"/>
          <w:lang w:eastAsia="it-IT"/>
        </w:rPr>
        <w:t>)</w:t>
      </w:r>
    </w:p>
    <w:sectPr w:rsidR="00D602E9" w:rsidRPr="00377218" w:rsidSect="00E4188D">
      <w:pgSz w:w="11906" w:h="16838"/>
      <w:pgMar w:top="1276"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BEE027" w14:textId="77777777" w:rsidR="005C30C0" w:rsidRDefault="005C30C0" w:rsidP="009E063A">
      <w:r>
        <w:separator/>
      </w:r>
    </w:p>
  </w:endnote>
  <w:endnote w:type="continuationSeparator" w:id="0">
    <w:p w14:paraId="088E2CF2" w14:textId="77777777" w:rsidR="005C30C0" w:rsidRDefault="005C30C0" w:rsidP="009E0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panose1 w:val="05010000000000000000"/>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62A35" w14:textId="77777777" w:rsidR="005C30C0" w:rsidRDefault="005C30C0" w:rsidP="009E063A">
      <w:r>
        <w:separator/>
      </w:r>
    </w:p>
  </w:footnote>
  <w:footnote w:type="continuationSeparator" w:id="0">
    <w:p w14:paraId="0FE8985D" w14:textId="77777777" w:rsidR="005C30C0" w:rsidRDefault="005C30C0" w:rsidP="009E063A">
      <w:r>
        <w:continuationSeparator/>
      </w:r>
    </w:p>
  </w:footnote>
  <w:footnote w:id="1">
    <w:p w14:paraId="23ADEEC4" w14:textId="77777777" w:rsidR="005C30C0" w:rsidRDefault="005C30C0" w:rsidP="00085FA0">
      <w:pPr>
        <w:pStyle w:val="Testonotaapidipagina"/>
      </w:pPr>
      <w:r>
        <w:rPr>
          <w:rStyle w:val="Rimandonotaapidipagina"/>
        </w:rPr>
        <w:footnoteRef/>
      </w:r>
      <w:r>
        <w:t xml:space="preserve"> </w:t>
      </w:r>
      <w:r w:rsidRPr="003417B8">
        <w:rPr>
          <w:sz w:val="16"/>
          <w:szCs w:val="16"/>
        </w:rPr>
        <w:t>Art. 80 c3</w:t>
      </w:r>
      <w:r>
        <w:rPr>
          <w:sz w:val="16"/>
          <w:szCs w:val="16"/>
        </w:rPr>
        <w:t xml:space="preserve"> “</w:t>
      </w:r>
      <w:r w:rsidRPr="003417B8">
        <w:rPr>
          <w:sz w:val="16"/>
          <w:szCs w:val="16"/>
        </w:rPr>
        <w:t xml:space="preserve">L'esclusione di cui al comma 1 va disposta se la sentenza o il decreto </w:t>
      </w:r>
      <w:r w:rsidRPr="00F8352C">
        <w:rPr>
          <w:sz w:val="16"/>
          <w:szCs w:val="16"/>
        </w:rPr>
        <w:t xml:space="preserve">ovvero la misura interdittiva </w:t>
      </w:r>
      <w:r w:rsidRPr="003417B8">
        <w:rPr>
          <w:sz w:val="16"/>
          <w:szCs w:val="16"/>
        </w:rPr>
        <w:t xml:space="preserve">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w:t>
      </w:r>
      <w:r w:rsidRPr="00F8352C">
        <w:rPr>
          <w:sz w:val="16"/>
          <w:szCs w:val="16"/>
        </w:rPr>
        <w:t xml:space="preserve">dei membri degli organi con poteri di </w:t>
      </w:r>
      <w:r w:rsidRPr="003417B8">
        <w:rPr>
          <w:sz w:val="16"/>
          <w:szCs w:val="16"/>
        </w:rPr>
        <w:t>direzione o di vigilanza o dei soggetti muniti di poteri di rappresentanza, di direzione o di controllo, del direttore tecnico o del socio unico persona fisica, ovvero del socio di maggioranza in caso di società con quattro soci</w:t>
      </w:r>
      <w:r>
        <w:rPr>
          <w:sz w:val="16"/>
          <w:szCs w:val="16"/>
        </w:rPr>
        <w:t xml:space="preserve"> o meno</w:t>
      </w:r>
      <w:r w:rsidRPr="003417B8">
        <w:rPr>
          <w:sz w:val="16"/>
          <w:szCs w:val="16"/>
        </w:rPr>
        <w:t>, se si tratta di altro tipo di società o consorzio</w:t>
      </w:r>
      <w:r>
        <w:rPr>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Titolo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D"/>
    <w:multiLevelType w:val="multilevel"/>
    <w:tmpl w:val="CED076E4"/>
    <w:name w:val="WW8Num13"/>
    <w:lvl w:ilvl="0">
      <w:start w:val="1"/>
      <w:numFmt w:val="bullet"/>
      <w:lvlText w:val=""/>
      <w:lvlJc w:val="left"/>
      <w:pPr>
        <w:tabs>
          <w:tab w:val="num" w:pos="0"/>
        </w:tabs>
        <w:ind w:left="0" w:firstLine="0"/>
      </w:pPr>
      <w:rPr>
        <w:rFonts w:ascii="Wingdings" w:hAnsi="Wingdings" w:hint="default"/>
      </w:rPr>
    </w:lvl>
    <w:lvl w:ilvl="1">
      <w:start w:val="1"/>
      <w:numFmt w:val="decimal"/>
      <w:lvlText w:val="%2."/>
      <w:lvlJc w:val="left"/>
      <w:pPr>
        <w:tabs>
          <w:tab w:val="num" w:pos="0"/>
        </w:tabs>
        <w:ind w:left="0" w:firstLine="0"/>
      </w:pPr>
    </w:lvl>
    <w:lvl w:ilvl="2">
      <w:start w:val="1"/>
      <w:numFmt w:val="bullet"/>
      <w:lvlText w:val=""/>
      <w:lvlJc w:val="left"/>
      <w:pPr>
        <w:tabs>
          <w:tab w:val="num" w:pos="0"/>
        </w:tabs>
        <w:ind w:left="0" w:firstLine="0"/>
      </w:pPr>
      <w:rPr>
        <w:rFonts w:ascii="Wingdings" w:hAnsi="Wingdings" w:hint="default"/>
      </w:rPr>
    </w:lvl>
    <w:lvl w:ilvl="3">
      <w:start w:val="1"/>
      <w:numFmt w:val="bullet"/>
      <w:lvlText w:val=""/>
      <w:lvlJc w:val="left"/>
      <w:pPr>
        <w:tabs>
          <w:tab w:val="num" w:pos="0"/>
        </w:tabs>
        <w:ind w:left="0" w:firstLine="0"/>
      </w:pPr>
      <w:rPr>
        <w:rFonts w:ascii="Symbol" w:hAnsi="Symbol"/>
      </w:rPr>
    </w:lvl>
    <w:lvl w:ilvl="4">
      <w:start w:val="1"/>
      <w:numFmt w:val="bullet"/>
      <w:lvlText w:val=""/>
      <w:lvlJc w:val="left"/>
      <w:pPr>
        <w:tabs>
          <w:tab w:val="num" w:pos="0"/>
        </w:tabs>
        <w:ind w:left="0" w:firstLine="0"/>
      </w:pPr>
      <w:rPr>
        <w:rFonts w:ascii="Symbol" w:hAnsi="Symbol"/>
      </w:rPr>
    </w:lvl>
    <w:lvl w:ilvl="5">
      <w:start w:val="1"/>
      <w:numFmt w:val="bullet"/>
      <w:lvlText w:val=""/>
      <w:lvlJc w:val="left"/>
      <w:pPr>
        <w:tabs>
          <w:tab w:val="num" w:pos="0"/>
        </w:tabs>
        <w:ind w:left="0" w:firstLine="0"/>
      </w:pPr>
      <w:rPr>
        <w:rFonts w:ascii="Symbol" w:hAnsi="Symbol"/>
      </w:rPr>
    </w:lvl>
    <w:lvl w:ilvl="6">
      <w:start w:val="1"/>
      <w:numFmt w:val="bullet"/>
      <w:lvlText w:val=""/>
      <w:lvlJc w:val="left"/>
      <w:pPr>
        <w:tabs>
          <w:tab w:val="num" w:pos="0"/>
        </w:tabs>
        <w:ind w:left="0" w:firstLine="0"/>
      </w:pPr>
      <w:rPr>
        <w:rFonts w:ascii="Symbol" w:hAnsi="Symbol"/>
      </w:rPr>
    </w:lvl>
    <w:lvl w:ilvl="7">
      <w:start w:val="1"/>
      <w:numFmt w:val="bullet"/>
      <w:lvlText w:val=""/>
      <w:lvlJc w:val="left"/>
      <w:pPr>
        <w:tabs>
          <w:tab w:val="num" w:pos="0"/>
        </w:tabs>
        <w:ind w:left="0" w:firstLine="0"/>
      </w:pPr>
      <w:rPr>
        <w:rFonts w:ascii="Symbol" w:hAnsi="Symbol"/>
      </w:rPr>
    </w:lvl>
    <w:lvl w:ilvl="8">
      <w:start w:val="1"/>
      <w:numFmt w:val="bullet"/>
      <w:lvlText w:val=""/>
      <w:lvlJc w:val="left"/>
      <w:pPr>
        <w:tabs>
          <w:tab w:val="num" w:pos="0"/>
        </w:tabs>
        <w:ind w:left="0" w:firstLine="0"/>
      </w:pPr>
      <w:rPr>
        <w:rFonts w:ascii="Symbol" w:hAnsi="Symbol"/>
      </w:rPr>
    </w:lvl>
  </w:abstractNum>
  <w:abstractNum w:abstractNumId="2" w15:restartNumberingAfterBreak="0">
    <w:nsid w:val="0000000E"/>
    <w:multiLevelType w:val="singleLevel"/>
    <w:tmpl w:val="67187F7E"/>
    <w:lvl w:ilvl="0">
      <w:start w:val="3"/>
      <w:numFmt w:val="decimal"/>
      <w:lvlText w:val="%1."/>
      <w:lvlJc w:val="left"/>
      <w:pPr>
        <w:ind w:left="360" w:hanging="360"/>
      </w:pPr>
      <w:rPr>
        <w:rFonts w:hint="default"/>
      </w:rPr>
    </w:lvl>
  </w:abstractNum>
  <w:abstractNum w:abstractNumId="3" w15:restartNumberingAfterBreak="0">
    <w:nsid w:val="0000000F"/>
    <w:multiLevelType w:val="singleLevel"/>
    <w:tmpl w:val="3A461A48"/>
    <w:name w:val="WW8Num15"/>
    <w:lvl w:ilvl="0">
      <w:start w:val="4"/>
      <w:numFmt w:val="decimal"/>
      <w:lvlText w:val="%1."/>
      <w:lvlJc w:val="left"/>
      <w:pPr>
        <w:tabs>
          <w:tab w:val="num" w:pos="0"/>
        </w:tabs>
        <w:ind w:left="0" w:firstLine="0"/>
      </w:pPr>
      <w:rPr>
        <w:rFonts w:hint="default"/>
      </w:rPr>
    </w:lvl>
  </w:abstractNum>
  <w:abstractNum w:abstractNumId="4" w15:restartNumberingAfterBreak="0">
    <w:nsid w:val="00000010"/>
    <w:multiLevelType w:val="singleLevel"/>
    <w:tmpl w:val="00000010"/>
    <w:name w:val="WW8Num16"/>
    <w:lvl w:ilvl="0">
      <w:start w:val="1"/>
      <w:numFmt w:val="bullet"/>
      <w:lvlText w:val="-"/>
      <w:lvlJc w:val="left"/>
      <w:pPr>
        <w:tabs>
          <w:tab w:val="num" w:pos="0"/>
        </w:tabs>
        <w:ind w:left="0" w:firstLine="0"/>
      </w:pPr>
      <w:rPr>
        <w:rFonts w:ascii="OpenSymbol" w:hAnsi="OpenSymbol"/>
      </w:rPr>
    </w:lvl>
  </w:abstractNum>
  <w:abstractNum w:abstractNumId="5" w15:restartNumberingAfterBreak="0">
    <w:nsid w:val="00000012"/>
    <w:multiLevelType w:val="singleLevel"/>
    <w:tmpl w:val="FA30A7B4"/>
    <w:lvl w:ilvl="0">
      <w:start w:val="6"/>
      <w:numFmt w:val="decimal"/>
      <w:lvlText w:val="%1."/>
      <w:lvlJc w:val="left"/>
      <w:pPr>
        <w:tabs>
          <w:tab w:val="num" w:pos="0"/>
        </w:tabs>
        <w:ind w:left="0" w:firstLine="0"/>
      </w:pPr>
      <w:rPr>
        <w:rFonts w:hint="default"/>
      </w:rPr>
    </w:lvl>
  </w:abstractNum>
  <w:abstractNum w:abstractNumId="6" w15:restartNumberingAfterBreak="0">
    <w:nsid w:val="00000018"/>
    <w:multiLevelType w:val="multilevel"/>
    <w:tmpl w:val="47168998"/>
    <w:name w:val="WW8Num24"/>
    <w:lvl w:ilvl="0">
      <w:start w:val="14"/>
      <w:numFmt w:val="decimal"/>
      <w:lvlText w:val="%1."/>
      <w:lvlJc w:val="left"/>
      <w:pPr>
        <w:tabs>
          <w:tab w:val="num" w:pos="0"/>
        </w:tabs>
        <w:ind w:left="0" w:firstLine="0"/>
      </w:pPr>
    </w:lvl>
    <w:lvl w:ilvl="1">
      <w:start w:val="1"/>
      <w:numFmt w:val="upperRoman"/>
      <w:lvlText w:val="%2."/>
      <w:lvlJc w:val="right"/>
      <w:pPr>
        <w:tabs>
          <w:tab w:val="num" w:pos="0"/>
        </w:tabs>
        <w:ind w:left="0" w:firstLine="0"/>
      </w:pPr>
      <w:rPr>
        <w:rFonts w:hint="default"/>
      </w:rPr>
    </w:lvl>
    <w:lvl w:ilvl="2">
      <w:start w:val="1"/>
      <w:numFmt w:val="bullet"/>
      <w:lvlText w:val=""/>
      <w:lvlJc w:val="left"/>
      <w:pPr>
        <w:tabs>
          <w:tab w:val="num" w:pos="0"/>
        </w:tabs>
        <w:ind w:left="0" w:firstLine="0"/>
      </w:pPr>
      <w:rPr>
        <w:rFonts w:ascii="Symbol" w:hAnsi="Symbol"/>
      </w:rPr>
    </w:lvl>
    <w:lvl w:ilvl="3">
      <w:start w:val="1"/>
      <w:numFmt w:val="bullet"/>
      <w:lvlText w:val=""/>
      <w:lvlJc w:val="left"/>
      <w:pPr>
        <w:tabs>
          <w:tab w:val="num" w:pos="0"/>
        </w:tabs>
        <w:ind w:left="0" w:firstLine="0"/>
      </w:pPr>
      <w:rPr>
        <w:rFonts w:ascii="Symbol" w:hAnsi="Symbol"/>
      </w:rPr>
    </w:lvl>
    <w:lvl w:ilvl="4">
      <w:start w:val="1"/>
      <w:numFmt w:val="bullet"/>
      <w:lvlText w:val=""/>
      <w:lvlJc w:val="left"/>
      <w:pPr>
        <w:tabs>
          <w:tab w:val="num" w:pos="0"/>
        </w:tabs>
        <w:ind w:left="0" w:firstLine="0"/>
      </w:pPr>
      <w:rPr>
        <w:rFonts w:ascii="Symbol" w:hAnsi="Symbol"/>
      </w:rPr>
    </w:lvl>
    <w:lvl w:ilvl="5">
      <w:start w:val="1"/>
      <w:numFmt w:val="bullet"/>
      <w:lvlText w:val=""/>
      <w:lvlJc w:val="left"/>
      <w:pPr>
        <w:tabs>
          <w:tab w:val="num" w:pos="0"/>
        </w:tabs>
        <w:ind w:left="0" w:firstLine="0"/>
      </w:pPr>
      <w:rPr>
        <w:rFonts w:ascii="Symbol" w:hAnsi="Symbol"/>
      </w:rPr>
    </w:lvl>
    <w:lvl w:ilvl="6">
      <w:start w:val="1"/>
      <w:numFmt w:val="bullet"/>
      <w:lvlText w:val=""/>
      <w:lvlJc w:val="left"/>
      <w:pPr>
        <w:tabs>
          <w:tab w:val="num" w:pos="0"/>
        </w:tabs>
        <w:ind w:left="0" w:firstLine="0"/>
      </w:pPr>
      <w:rPr>
        <w:rFonts w:ascii="Symbol" w:hAnsi="Symbol"/>
      </w:rPr>
    </w:lvl>
    <w:lvl w:ilvl="7">
      <w:start w:val="1"/>
      <w:numFmt w:val="bullet"/>
      <w:lvlText w:val=""/>
      <w:lvlJc w:val="left"/>
      <w:pPr>
        <w:tabs>
          <w:tab w:val="num" w:pos="0"/>
        </w:tabs>
        <w:ind w:left="0" w:firstLine="0"/>
      </w:pPr>
      <w:rPr>
        <w:rFonts w:ascii="Symbol" w:hAnsi="Symbol"/>
      </w:rPr>
    </w:lvl>
    <w:lvl w:ilvl="8">
      <w:start w:val="1"/>
      <w:numFmt w:val="bullet"/>
      <w:lvlText w:val=""/>
      <w:lvlJc w:val="left"/>
      <w:pPr>
        <w:tabs>
          <w:tab w:val="num" w:pos="0"/>
        </w:tabs>
        <w:ind w:left="0" w:firstLine="0"/>
      </w:pPr>
      <w:rPr>
        <w:rFonts w:ascii="Symbol" w:hAnsi="Symbol"/>
      </w:rPr>
    </w:lvl>
  </w:abstractNum>
  <w:abstractNum w:abstractNumId="7" w15:restartNumberingAfterBreak="0">
    <w:nsid w:val="00000019"/>
    <w:multiLevelType w:val="multilevel"/>
    <w:tmpl w:val="BBAC5E80"/>
    <w:name w:val="WW8Num25"/>
    <w:lvl w:ilvl="0">
      <w:start w:val="14"/>
      <w:numFmt w:val="decimal"/>
      <w:lvlText w:val="%1."/>
      <w:lvlJc w:val="left"/>
      <w:pPr>
        <w:tabs>
          <w:tab w:val="num" w:pos="0"/>
        </w:tabs>
        <w:ind w:left="0" w:firstLine="0"/>
      </w:pPr>
    </w:lvl>
    <w:lvl w:ilvl="1">
      <w:start w:val="1"/>
      <w:numFmt w:val="bullet"/>
      <w:lvlText w:val=""/>
      <w:lvlJc w:val="left"/>
      <w:pPr>
        <w:tabs>
          <w:tab w:val="num" w:pos="0"/>
        </w:tabs>
        <w:ind w:left="0" w:firstLine="0"/>
      </w:pPr>
      <w:rPr>
        <w:rFonts w:ascii="Wingdings" w:hAnsi="Wingdings" w:hint="default"/>
      </w:rPr>
    </w:lvl>
    <w:lvl w:ilvl="2">
      <w:start w:val="1"/>
      <w:numFmt w:val="bullet"/>
      <w:lvlText w:val="l"/>
      <w:lvlJc w:val="left"/>
      <w:pPr>
        <w:tabs>
          <w:tab w:val="num" w:pos="0"/>
        </w:tabs>
        <w:ind w:left="0" w:firstLine="0"/>
      </w:pPr>
      <w:rPr>
        <w:rFonts w:ascii="Wingdings" w:hAnsi="Wingdings"/>
      </w:rPr>
    </w:lvl>
    <w:lvl w:ilvl="3">
      <w:start w:val="1"/>
      <w:numFmt w:val="bullet"/>
      <w:lvlText w:val=""/>
      <w:lvlJc w:val="left"/>
      <w:pPr>
        <w:tabs>
          <w:tab w:val="num" w:pos="0"/>
        </w:tabs>
        <w:ind w:left="0" w:firstLine="0"/>
      </w:pPr>
      <w:rPr>
        <w:rFonts w:ascii="Symbol" w:hAnsi="Symbol"/>
      </w:rPr>
    </w:lvl>
    <w:lvl w:ilvl="4">
      <w:start w:val="1"/>
      <w:numFmt w:val="bullet"/>
      <w:lvlText w:val=""/>
      <w:lvlJc w:val="left"/>
      <w:pPr>
        <w:tabs>
          <w:tab w:val="num" w:pos="0"/>
        </w:tabs>
        <w:ind w:left="0" w:firstLine="0"/>
      </w:pPr>
      <w:rPr>
        <w:rFonts w:ascii="Symbol" w:hAnsi="Symbol"/>
      </w:rPr>
    </w:lvl>
    <w:lvl w:ilvl="5">
      <w:start w:val="1"/>
      <w:numFmt w:val="bullet"/>
      <w:lvlText w:val=""/>
      <w:lvlJc w:val="left"/>
      <w:pPr>
        <w:tabs>
          <w:tab w:val="num" w:pos="0"/>
        </w:tabs>
        <w:ind w:left="0" w:firstLine="0"/>
      </w:pPr>
      <w:rPr>
        <w:rFonts w:ascii="Symbol" w:hAnsi="Symbol"/>
      </w:rPr>
    </w:lvl>
    <w:lvl w:ilvl="6">
      <w:start w:val="1"/>
      <w:numFmt w:val="bullet"/>
      <w:lvlText w:val=""/>
      <w:lvlJc w:val="left"/>
      <w:pPr>
        <w:tabs>
          <w:tab w:val="num" w:pos="0"/>
        </w:tabs>
        <w:ind w:left="0" w:firstLine="0"/>
      </w:pPr>
      <w:rPr>
        <w:rFonts w:ascii="Symbol" w:hAnsi="Symbol"/>
      </w:rPr>
    </w:lvl>
    <w:lvl w:ilvl="7">
      <w:start w:val="1"/>
      <w:numFmt w:val="bullet"/>
      <w:lvlText w:val=""/>
      <w:lvlJc w:val="left"/>
      <w:pPr>
        <w:tabs>
          <w:tab w:val="num" w:pos="0"/>
        </w:tabs>
        <w:ind w:left="0" w:firstLine="0"/>
      </w:pPr>
      <w:rPr>
        <w:rFonts w:ascii="Symbol" w:hAnsi="Symbol"/>
      </w:rPr>
    </w:lvl>
    <w:lvl w:ilvl="8">
      <w:start w:val="1"/>
      <w:numFmt w:val="bullet"/>
      <w:lvlText w:val=""/>
      <w:lvlJc w:val="left"/>
      <w:pPr>
        <w:tabs>
          <w:tab w:val="num" w:pos="0"/>
        </w:tabs>
        <w:ind w:left="0" w:firstLine="0"/>
      </w:pPr>
      <w:rPr>
        <w:rFonts w:ascii="Symbol" w:hAnsi="Symbol"/>
      </w:rPr>
    </w:lvl>
  </w:abstractNum>
  <w:abstractNum w:abstractNumId="8" w15:restartNumberingAfterBreak="0">
    <w:nsid w:val="04EB6DFF"/>
    <w:multiLevelType w:val="hybridMultilevel"/>
    <w:tmpl w:val="06649F1A"/>
    <w:lvl w:ilvl="0" w:tplc="0410000F">
      <w:start w:val="1"/>
      <w:numFmt w:val="decimal"/>
      <w:lvlText w:val="%1."/>
      <w:lvlJc w:val="left"/>
      <w:pPr>
        <w:tabs>
          <w:tab w:val="num" w:pos="720"/>
        </w:tabs>
        <w:ind w:left="720" w:hanging="360"/>
      </w:pPr>
    </w:lvl>
    <w:lvl w:ilvl="1" w:tplc="04100017">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07557864"/>
    <w:multiLevelType w:val="hybridMultilevel"/>
    <w:tmpl w:val="C0D41430"/>
    <w:lvl w:ilvl="0" w:tplc="AA0AD3A4">
      <w:start w:val="1"/>
      <w:numFmt w:val="bullet"/>
      <w:lvlText w:val=""/>
      <w:lvlJc w:val="left"/>
      <w:pPr>
        <w:ind w:left="420" w:hanging="360"/>
      </w:pPr>
      <w:rPr>
        <w:rFonts w:ascii="Wingdings 2" w:hAnsi="Wingdings 2"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0" w15:restartNumberingAfterBreak="0">
    <w:nsid w:val="091D47E6"/>
    <w:multiLevelType w:val="hybridMultilevel"/>
    <w:tmpl w:val="FD3A5E2E"/>
    <w:lvl w:ilvl="0" w:tplc="04100001">
      <w:start w:val="1"/>
      <w:numFmt w:val="bullet"/>
      <w:lvlText w:val=""/>
      <w:lvlJc w:val="left"/>
      <w:pPr>
        <w:ind w:left="3065" w:hanging="360"/>
      </w:pPr>
      <w:rPr>
        <w:rFonts w:ascii="Symbol" w:hAnsi="Symbol" w:hint="default"/>
      </w:rPr>
    </w:lvl>
    <w:lvl w:ilvl="1" w:tplc="04100003" w:tentative="1">
      <w:start w:val="1"/>
      <w:numFmt w:val="bullet"/>
      <w:lvlText w:val="o"/>
      <w:lvlJc w:val="left"/>
      <w:pPr>
        <w:ind w:left="3785" w:hanging="360"/>
      </w:pPr>
      <w:rPr>
        <w:rFonts w:ascii="Courier New" w:hAnsi="Courier New" w:cs="Courier New" w:hint="default"/>
      </w:rPr>
    </w:lvl>
    <w:lvl w:ilvl="2" w:tplc="04100005" w:tentative="1">
      <w:start w:val="1"/>
      <w:numFmt w:val="bullet"/>
      <w:lvlText w:val=""/>
      <w:lvlJc w:val="left"/>
      <w:pPr>
        <w:ind w:left="4505" w:hanging="360"/>
      </w:pPr>
      <w:rPr>
        <w:rFonts w:ascii="Wingdings" w:hAnsi="Wingdings" w:hint="default"/>
      </w:rPr>
    </w:lvl>
    <w:lvl w:ilvl="3" w:tplc="04100001" w:tentative="1">
      <w:start w:val="1"/>
      <w:numFmt w:val="bullet"/>
      <w:lvlText w:val=""/>
      <w:lvlJc w:val="left"/>
      <w:pPr>
        <w:ind w:left="5225" w:hanging="360"/>
      </w:pPr>
      <w:rPr>
        <w:rFonts w:ascii="Symbol" w:hAnsi="Symbol" w:hint="default"/>
      </w:rPr>
    </w:lvl>
    <w:lvl w:ilvl="4" w:tplc="04100003" w:tentative="1">
      <w:start w:val="1"/>
      <w:numFmt w:val="bullet"/>
      <w:lvlText w:val="o"/>
      <w:lvlJc w:val="left"/>
      <w:pPr>
        <w:ind w:left="5945" w:hanging="360"/>
      </w:pPr>
      <w:rPr>
        <w:rFonts w:ascii="Courier New" w:hAnsi="Courier New" w:cs="Courier New" w:hint="default"/>
      </w:rPr>
    </w:lvl>
    <w:lvl w:ilvl="5" w:tplc="04100005" w:tentative="1">
      <w:start w:val="1"/>
      <w:numFmt w:val="bullet"/>
      <w:lvlText w:val=""/>
      <w:lvlJc w:val="left"/>
      <w:pPr>
        <w:ind w:left="6665" w:hanging="360"/>
      </w:pPr>
      <w:rPr>
        <w:rFonts w:ascii="Wingdings" w:hAnsi="Wingdings" w:hint="default"/>
      </w:rPr>
    </w:lvl>
    <w:lvl w:ilvl="6" w:tplc="04100001" w:tentative="1">
      <w:start w:val="1"/>
      <w:numFmt w:val="bullet"/>
      <w:lvlText w:val=""/>
      <w:lvlJc w:val="left"/>
      <w:pPr>
        <w:ind w:left="7385" w:hanging="360"/>
      </w:pPr>
      <w:rPr>
        <w:rFonts w:ascii="Symbol" w:hAnsi="Symbol" w:hint="default"/>
      </w:rPr>
    </w:lvl>
    <w:lvl w:ilvl="7" w:tplc="04100003" w:tentative="1">
      <w:start w:val="1"/>
      <w:numFmt w:val="bullet"/>
      <w:lvlText w:val="o"/>
      <w:lvlJc w:val="left"/>
      <w:pPr>
        <w:ind w:left="8105" w:hanging="360"/>
      </w:pPr>
      <w:rPr>
        <w:rFonts w:ascii="Courier New" w:hAnsi="Courier New" w:cs="Courier New" w:hint="default"/>
      </w:rPr>
    </w:lvl>
    <w:lvl w:ilvl="8" w:tplc="04100005" w:tentative="1">
      <w:start w:val="1"/>
      <w:numFmt w:val="bullet"/>
      <w:lvlText w:val=""/>
      <w:lvlJc w:val="left"/>
      <w:pPr>
        <w:ind w:left="8825" w:hanging="360"/>
      </w:pPr>
      <w:rPr>
        <w:rFonts w:ascii="Wingdings" w:hAnsi="Wingdings" w:hint="default"/>
      </w:rPr>
    </w:lvl>
  </w:abstractNum>
  <w:abstractNum w:abstractNumId="11" w15:restartNumberingAfterBreak="0">
    <w:nsid w:val="0975045C"/>
    <w:multiLevelType w:val="hybridMultilevel"/>
    <w:tmpl w:val="54EC32F4"/>
    <w:lvl w:ilvl="0" w:tplc="D4F09FBC">
      <w:start w:val="1"/>
      <w:numFmt w:val="decimal"/>
      <w:lvlText w:val="%1."/>
      <w:lvlJc w:val="left"/>
      <w:pPr>
        <w:ind w:left="720" w:hanging="360"/>
      </w:pPr>
      <w:rPr>
        <w:rFonts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59E0A23"/>
    <w:multiLevelType w:val="hybridMultilevel"/>
    <w:tmpl w:val="06D21E6C"/>
    <w:lvl w:ilvl="0" w:tplc="D4F09FBC">
      <w:start w:val="1"/>
      <w:numFmt w:val="decimal"/>
      <w:lvlText w:val="%1."/>
      <w:lvlJc w:val="left"/>
      <w:pPr>
        <w:ind w:left="720" w:hanging="360"/>
      </w:pPr>
      <w:rPr>
        <w:rFonts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6CF40CB"/>
    <w:multiLevelType w:val="hybridMultilevel"/>
    <w:tmpl w:val="4956BE34"/>
    <w:lvl w:ilvl="0" w:tplc="0410000F">
      <w:start w:val="1"/>
      <w:numFmt w:val="decimal"/>
      <w:lvlText w:val="%1."/>
      <w:lvlJc w:val="left"/>
      <w:pPr>
        <w:ind w:left="4188" w:hanging="360"/>
      </w:pPr>
      <w:rPr>
        <w:rFonts w:hint="default"/>
      </w:rPr>
    </w:lvl>
    <w:lvl w:ilvl="1" w:tplc="04100019" w:tentative="1">
      <w:start w:val="1"/>
      <w:numFmt w:val="lowerLetter"/>
      <w:lvlText w:val="%2."/>
      <w:lvlJc w:val="left"/>
      <w:pPr>
        <w:ind w:left="4908" w:hanging="360"/>
      </w:pPr>
    </w:lvl>
    <w:lvl w:ilvl="2" w:tplc="0410001B" w:tentative="1">
      <w:start w:val="1"/>
      <w:numFmt w:val="lowerRoman"/>
      <w:lvlText w:val="%3."/>
      <w:lvlJc w:val="right"/>
      <w:pPr>
        <w:ind w:left="5628" w:hanging="180"/>
      </w:pPr>
    </w:lvl>
    <w:lvl w:ilvl="3" w:tplc="0410000F" w:tentative="1">
      <w:start w:val="1"/>
      <w:numFmt w:val="decimal"/>
      <w:lvlText w:val="%4."/>
      <w:lvlJc w:val="left"/>
      <w:pPr>
        <w:ind w:left="6348" w:hanging="360"/>
      </w:pPr>
    </w:lvl>
    <w:lvl w:ilvl="4" w:tplc="04100019" w:tentative="1">
      <w:start w:val="1"/>
      <w:numFmt w:val="lowerLetter"/>
      <w:lvlText w:val="%5."/>
      <w:lvlJc w:val="left"/>
      <w:pPr>
        <w:ind w:left="7068" w:hanging="360"/>
      </w:pPr>
    </w:lvl>
    <w:lvl w:ilvl="5" w:tplc="0410001B" w:tentative="1">
      <w:start w:val="1"/>
      <w:numFmt w:val="lowerRoman"/>
      <w:lvlText w:val="%6."/>
      <w:lvlJc w:val="right"/>
      <w:pPr>
        <w:ind w:left="7788" w:hanging="180"/>
      </w:pPr>
    </w:lvl>
    <w:lvl w:ilvl="6" w:tplc="0410000F" w:tentative="1">
      <w:start w:val="1"/>
      <w:numFmt w:val="decimal"/>
      <w:lvlText w:val="%7."/>
      <w:lvlJc w:val="left"/>
      <w:pPr>
        <w:ind w:left="8508" w:hanging="360"/>
      </w:pPr>
    </w:lvl>
    <w:lvl w:ilvl="7" w:tplc="04100019" w:tentative="1">
      <w:start w:val="1"/>
      <w:numFmt w:val="lowerLetter"/>
      <w:lvlText w:val="%8."/>
      <w:lvlJc w:val="left"/>
      <w:pPr>
        <w:ind w:left="9228" w:hanging="360"/>
      </w:pPr>
    </w:lvl>
    <w:lvl w:ilvl="8" w:tplc="0410001B" w:tentative="1">
      <w:start w:val="1"/>
      <w:numFmt w:val="lowerRoman"/>
      <w:lvlText w:val="%9."/>
      <w:lvlJc w:val="right"/>
      <w:pPr>
        <w:ind w:left="9948" w:hanging="180"/>
      </w:pPr>
    </w:lvl>
  </w:abstractNum>
  <w:abstractNum w:abstractNumId="14" w15:restartNumberingAfterBreak="0">
    <w:nsid w:val="1F582A7B"/>
    <w:multiLevelType w:val="hybridMultilevel"/>
    <w:tmpl w:val="C726847A"/>
    <w:lvl w:ilvl="0" w:tplc="574C7C18">
      <w:start w:val="28"/>
      <w:numFmt w:val="upperLetter"/>
      <w:lvlText w:val="%1)"/>
      <w:lvlJc w:val="lef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4F05354"/>
    <w:multiLevelType w:val="hybridMultilevel"/>
    <w:tmpl w:val="7A7415B2"/>
    <w:lvl w:ilvl="0" w:tplc="AD7E559E">
      <w:start w:val="26"/>
      <w:numFmt w:val="upperLetter"/>
      <w:lvlText w:val="%1)"/>
      <w:lvlJc w:val="left"/>
      <w:pPr>
        <w:ind w:left="36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AF3674C"/>
    <w:multiLevelType w:val="hybridMultilevel"/>
    <w:tmpl w:val="4352EDB8"/>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7" w15:restartNumberingAfterBreak="0">
    <w:nsid w:val="2C211D9D"/>
    <w:multiLevelType w:val="hybridMultilevel"/>
    <w:tmpl w:val="76C4A806"/>
    <w:lvl w:ilvl="0" w:tplc="D4F09FBC">
      <w:start w:val="1"/>
      <w:numFmt w:val="decimal"/>
      <w:lvlText w:val="%1."/>
      <w:lvlJc w:val="left"/>
      <w:pPr>
        <w:ind w:left="720" w:hanging="360"/>
      </w:pPr>
      <w:rPr>
        <w:rFonts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09D4432"/>
    <w:multiLevelType w:val="hybridMultilevel"/>
    <w:tmpl w:val="8EB8B16C"/>
    <w:lvl w:ilvl="0" w:tplc="AA0AD3A4">
      <w:start w:val="1"/>
      <w:numFmt w:val="bullet"/>
      <w:lvlText w:val=""/>
      <w:lvlJc w:val="left"/>
      <w:pPr>
        <w:ind w:left="1080" w:hanging="360"/>
      </w:pPr>
      <w:rPr>
        <w:rFonts w:ascii="Wingdings 2" w:hAnsi="Wingdings 2"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9" w15:restartNumberingAfterBreak="0">
    <w:nsid w:val="3D297CA6"/>
    <w:multiLevelType w:val="hybridMultilevel"/>
    <w:tmpl w:val="9EA0E5C0"/>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62672DB"/>
    <w:multiLevelType w:val="hybridMultilevel"/>
    <w:tmpl w:val="E52A175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B012E46"/>
    <w:multiLevelType w:val="hybridMultilevel"/>
    <w:tmpl w:val="9C4C76DC"/>
    <w:lvl w:ilvl="0" w:tplc="D4F09FBC">
      <w:start w:val="1"/>
      <w:numFmt w:val="decimal"/>
      <w:lvlText w:val="%1."/>
      <w:lvlJc w:val="left"/>
      <w:pPr>
        <w:ind w:left="720" w:hanging="360"/>
      </w:pPr>
      <w:rPr>
        <w:rFonts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B1229A8"/>
    <w:multiLevelType w:val="hybridMultilevel"/>
    <w:tmpl w:val="7C02EC70"/>
    <w:lvl w:ilvl="0" w:tplc="04100001">
      <w:start w:val="1"/>
      <w:numFmt w:val="bullet"/>
      <w:lvlText w:val=""/>
      <w:lvlJc w:val="left"/>
      <w:pPr>
        <w:ind w:left="1837" w:hanging="360"/>
      </w:pPr>
      <w:rPr>
        <w:rFonts w:ascii="Symbol" w:hAnsi="Symbol" w:hint="default"/>
      </w:rPr>
    </w:lvl>
    <w:lvl w:ilvl="1" w:tplc="04100003" w:tentative="1">
      <w:start w:val="1"/>
      <w:numFmt w:val="bullet"/>
      <w:lvlText w:val="o"/>
      <w:lvlJc w:val="left"/>
      <w:pPr>
        <w:ind w:left="2557" w:hanging="360"/>
      </w:pPr>
      <w:rPr>
        <w:rFonts w:ascii="Courier New" w:hAnsi="Courier New" w:cs="Courier New" w:hint="default"/>
      </w:rPr>
    </w:lvl>
    <w:lvl w:ilvl="2" w:tplc="04100005" w:tentative="1">
      <w:start w:val="1"/>
      <w:numFmt w:val="bullet"/>
      <w:lvlText w:val=""/>
      <w:lvlJc w:val="left"/>
      <w:pPr>
        <w:ind w:left="3277" w:hanging="360"/>
      </w:pPr>
      <w:rPr>
        <w:rFonts w:ascii="Wingdings" w:hAnsi="Wingdings" w:hint="default"/>
      </w:rPr>
    </w:lvl>
    <w:lvl w:ilvl="3" w:tplc="04100001" w:tentative="1">
      <w:start w:val="1"/>
      <w:numFmt w:val="bullet"/>
      <w:lvlText w:val=""/>
      <w:lvlJc w:val="left"/>
      <w:pPr>
        <w:ind w:left="3997" w:hanging="360"/>
      </w:pPr>
      <w:rPr>
        <w:rFonts w:ascii="Symbol" w:hAnsi="Symbol" w:hint="default"/>
      </w:rPr>
    </w:lvl>
    <w:lvl w:ilvl="4" w:tplc="04100003" w:tentative="1">
      <w:start w:val="1"/>
      <w:numFmt w:val="bullet"/>
      <w:lvlText w:val="o"/>
      <w:lvlJc w:val="left"/>
      <w:pPr>
        <w:ind w:left="4717" w:hanging="360"/>
      </w:pPr>
      <w:rPr>
        <w:rFonts w:ascii="Courier New" w:hAnsi="Courier New" w:cs="Courier New" w:hint="default"/>
      </w:rPr>
    </w:lvl>
    <w:lvl w:ilvl="5" w:tplc="04100005" w:tentative="1">
      <w:start w:val="1"/>
      <w:numFmt w:val="bullet"/>
      <w:lvlText w:val=""/>
      <w:lvlJc w:val="left"/>
      <w:pPr>
        <w:ind w:left="5437" w:hanging="360"/>
      </w:pPr>
      <w:rPr>
        <w:rFonts w:ascii="Wingdings" w:hAnsi="Wingdings" w:hint="default"/>
      </w:rPr>
    </w:lvl>
    <w:lvl w:ilvl="6" w:tplc="04100001" w:tentative="1">
      <w:start w:val="1"/>
      <w:numFmt w:val="bullet"/>
      <w:lvlText w:val=""/>
      <w:lvlJc w:val="left"/>
      <w:pPr>
        <w:ind w:left="6157" w:hanging="360"/>
      </w:pPr>
      <w:rPr>
        <w:rFonts w:ascii="Symbol" w:hAnsi="Symbol" w:hint="default"/>
      </w:rPr>
    </w:lvl>
    <w:lvl w:ilvl="7" w:tplc="04100003" w:tentative="1">
      <w:start w:val="1"/>
      <w:numFmt w:val="bullet"/>
      <w:lvlText w:val="o"/>
      <w:lvlJc w:val="left"/>
      <w:pPr>
        <w:ind w:left="6877" w:hanging="360"/>
      </w:pPr>
      <w:rPr>
        <w:rFonts w:ascii="Courier New" w:hAnsi="Courier New" w:cs="Courier New" w:hint="default"/>
      </w:rPr>
    </w:lvl>
    <w:lvl w:ilvl="8" w:tplc="04100005" w:tentative="1">
      <w:start w:val="1"/>
      <w:numFmt w:val="bullet"/>
      <w:lvlText w:val=""/>
      <w:lvlJc w:val="left"/>
      <w:pPr>
        <w:ind w:left="7597" w:hanging="360"/>
      </w:pPr>
      <w:rPr>
        <w:rFonts w:ascii="Wingdings" w:hAnsi="Wingdings" w:hint="default"/>
      </w:rPr>
    </w:lvl>
  </w:abstractNum>
  <w:abstractNum w:abstractNumId="23" w15:restartNumberingAfterBreak="0">
    <w:nsid w:val="4CA52A26"/>
    <w:multiLevelType w:val="hybridMultilevel"/>
    <w:tmpl w:val="06D21E6C"/>
    <w:lvl w:ilvl="0" w:tplc="D4F09FBC">
      <w:start w:val="1"/>
      <w:numFmt w:val="decimal"/>
      <w:lvlText w:val="%1."/>
      <w:lvlJc w:val="left"/>
      <w:pPr>
        <w:ind w:left="720" w:hanging="360"/>
      </w:pPr>
      <w:rPr>
        <w:rFonts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F7C087B"/>
    <w:multiLevelType w:val="hybridMultilevel"/>
    <w:tmpl w:val="F676CBEE"/>
    <w:lvl w:ilvl="0" w:tplc="6E8683C4">
      <w:start w:val="27"/>
      <w:numFmt w:val="upperLetter"/>
      <w:lvlText w:val="%1)"/>
      <w:lvlJc w:val="lef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34E2A91"/>
    <w:multiLevelType w:val="hybridMultilevel"/>
    <w:tmpl w:val="54EC32F4"/>
    <w:lvl w:ilvl="0" w:tplc="D4F09FBC">
      <w:start w:val="1"/>
      <w:numFmt w:val="decimal"/>
      <w:lvlText w:val="%1."/>
      <w:lvlJc w:val="left"/>
      <w:pPr>
        <w:ind w:left="720" w:hanging="360"/>
      </w:pPr>
      <w:rPr>
        <w:rFonts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387306A"/>
    <w:multiLevelType w:val="hybridMultilevel"/>
    <w:tmpl w:val="DB4C8C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5851132"/>
    <w:multiLevelType w:val="hybridMultilevel"/>
    <w:tmpl w:val="E0A4728E"/>
    <w:name w:val="WW8Num322"/>
    <w:lvl w:ilvl="0" w:tplc="4728450E">
      <w:numFmt w:val="bullet"/>
      <w:lvlText w:val="-"/>
      <w:lvlJc w:val="left"/>
      <w:pPr>
        <w:tabs>
          <w:tab w:val="num" w:pos="1304"/>
        </w:tabs>
        <w:ind w:left="1304" w:hanging="360"/>
      </w:pPr>
      <w:rPr>
        <w:rFonts w:ascii="Times New Roman" w:eastAsia="Times New Roman" w:hAnsi="Times New Roman" w:cs="Times New Roman" w:hint="default"/>
      </w:rPr>
    </w:lvl>
    <w:lvl w:ilvl="1" w:tplc="04100003" w:tentative="1">
      <w:start w:val="1"/>
      <w:numFmt w:val="bullet"/>
      <w:lvlText w:val="o"/>
      <w:lvlJc w:val="left"/>
      <w:pPr>
        <w:tabs>
          <w:tab w:val="num" w:pos="2384"/>
        </w:tabs>
        <w:ind w:left="2384" w:hanging="360"/>
      </w:pPr>
      <w:rPr>
        <w:rFonts w:ascii="Courier New" w:hAnsi="Courier New" w:cs="Courier New" w:hint="default"/>
      </w:rPr>
    </w:lvl>
    <w:lvl w:ilvl="2" w:tplc="04100005" w:tentative="1">
      <w:start w:val="1"/>
      <w:numFmt w:val="bullet"/>
      <w:lvlText w:val=""/>
      <w:lvlJc w:val="left"/>
      <w:pPr>
        <w:tabs>
          <w:tab w:val="num" w:pos="3104"/>
        </w:tabs>
        <w:ind w:left="3104" w:hanging="360"/>
      </w:pPr>
      <w:rPr>
        <w:rFonts w:ascii="Wingdings" w:hAnsi="Wingdings" w:hint="default"/>
      </w:rPr>
    </w:lvl>
    <w:lvl w:ilvl="3" w:tplc="04100001" w:tentative="1">
      <w:start w:val="1"/>
      <w:numFmt w:val="bullet"/>
      <w:lvlText w:val=""/>
      <w:lvlJc w:val="left"/>
      <w:pPr>
        <w:tabs>
          <w:tab w:val="num" w:pos="3824"/>
        </w:tabs>
        <w:ind w:left="3824" w:hanging="360"/>
      </w:pPr>
      <w:rPr>
        <w:rFonts w:ascii="Symbol" w:hAnsi="Symbol" w:hint="default"/>
      </w:rPr>
    </w:lvl>
    <w:lvl w:ilvl="4" w:tplc="04100003" w:tentative="1">
      <w:start w:val="1"/>
      <w:numFmt w:val="bullet"/>
      <w:lvlText w:val="o"/>
      <w:lvlJc w:val="left"/>
      <w:pPr>
        <w:tabs>
          <w:tab w:val="num" w:pos="4544"/>
        </w:tabs>
        <w:ind w:left="4544" w:hanging="360"/>
      </w:pPr>
      <w:rPr>
        <w:rFonts w:ascii="Courier New" w:hAnsi="Courier New" w:cs="Courier New" w:hint="default"/>
      </w:rPr>
    </w:lvl>
    <w:lvl w:ilvl="5" w:tplc="04100005" w:tentative="1">
      <w:start w:val="1"/>
      <w:numFmt w:val="bullet"/>
      <w:lvlText w:val=""/>
      <w:lvlJc w:val="left"/>
      <w:pPr>
        <w:tabs>
          <w:tab w:val="num" w:pos="5264"/>
        </w:tabs>
        <w:ind w:left="5264" w:hanging="360"/>
      </w:pPr>
      <w:rPr>
        <w:rFonts w:ascii="Wingdings" w:hAnsi="Wingdings" w:hint="default"/>
      </w:rPr>
    </w:lvl>
    <w:lvl w:ilvl="6" w:tplc="04100001" w:tentative="1">
      <w:start w:val="1"/>
      <w:numFmt w:val="bullet"/>
      <w:lvlText w:val=""/>
      <w:lvlJc w:val="left"/>
      <w:pPr>
        <w:tabs>
          <w:tab w:val="num" w:pos="5984"/>
        </w:tabs>
        <w:ind w:left="5984" w:hanging="360"/>
      </w:pPr>
      <w:rPr>
        <w:rFonts w:ascii="Symbol" w:hAnsi="Symbol" w:hint="default"/>
      </w:rPr>
    </w:lvl>
    <w:lvl w:ilvl="7" w:tplc="04100003" w:tentative="1">
      <w:start w:val="1"/>
      <w:numFmt w:val="bullet"/>
      <w:lvlText w:val="o"/>
      <w:lvlJc w:val="left"/>
      <w:pPr>
        <w:tabs>
          <w:tab w:val="num" w:pos="6704"/>
        </w:tabs>
        <w:ind w:left="6704" w:hanging="360"/>
      </w:pPr>
      <w:rPr>
        <w:rFonts w:ascii="Courier New" w:hAnsi="Courier New" w:cs="Courier New" w:hint="default"/>
      </w:rPr>
    </w:lvl>
    <w:lvl w:ilvl="8" w:tplc="04100005" w:tentative="1">
      <w:start w:val="1"/>
      <w:numFmt w:val="bullet"/>
      <w:lvlText w:val=""/>
      <w:lvlJc w:val="left"/>
      <w:pPr>
        <w:tabs>
          <w:tab w:val="num" w:pos="7424"/>
        </w:tabs>
        <w:ind w:left="7424" w:hanging="360"/>
      </w:pPr>
      <w:rPr>
        <w:rFonts w:ascii="Wingdings" w:hAnsi="Wingdings" w:hint="default"/>
      </w:rPr>
    </w:lvl>
  </w:abstractNum>
  <w:abstractNum w:abstractNumId="28" w15:restartNumberingAfterBreak="0">
    <w:nsid w:val="56471B01"/>
    <w:multiLevelType w:val="hybridMultilevel"/>
    <w:tmpl w:val="54EC32F4"/>
    <w:lvl w:ilvl="0" w:tplc="D4F09FBC">
      <w:start w:val="1"/>
      <w:numFmt w:val="decimal"/>
      <w:lvlText w:val="%1."/>
      <w:lvlJc w:val="left"/>
      <w:pPr>
        <w:ind w:left="720" w:hanging="360"/>
      </w:pPr>
      <w:rPr>
        <w:rFonts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8341096"/>
    <w:multiLevelType w:val="hybridMultilevel"/>
    <w:tmpl w:val="05D046CC"/>
    <w:lvl w:ilvl="0" w:tplc="AA0AD3A4">
      <w:start w:val="1"/>
      <w:numFmt w:val="bullet"/>
      <w:lvlText w:val=""/>
      <w:lvlJc w:val="left"/>
      <w:pPr>
        <w:ind w:left="1068" w:hanging="360"/>
      </w:pPr>
      <w:rPr>
        <w:rFonts w:ascii="Wingdings 2" w:hAnsi="Wingdings 2"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0" w15:restartNumberingAfterBreak="0">
    <w:nsid w:val="6D8C5405"/>
    <w:multiLevelType w:val="hybridMultilevel"/>
    <w:tmpl w:val="93D60DDA"/>
    <w:lvl w:ilvl="0" w:tplc="6FE03DC8">
      <w:start w:val="9"/>
      <w:numFmt w:val="upperLetter"/>
      <w:lvlText w:val="%1)"/>
      <w:lvlJc w:val="left"/>
      <w:pPr>
        <w:ind w:left="36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FA31977"/>
    <w:multiLevelType w:val="hybridMultilevel"/>
    <w:tmpl w:val="06D21E6C"/>
    <w:lvl w:ilvl="0" w:tplc="D4F09FBC">
      <w:start w:val="1"/>
      <w:numFmt w:val="decimal"/>
      <w:lvlText w:val="%1."/>
      <w:lvlJc w:val="left"/>
      <w:pPr>
        <w:ind w:left="720" w:hanging="360"/>
      </w:pPr>
      <w:rPr>
        <w:rFonts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FCE0D51"/>
    <w:multiLevelType w:val="hybridMultilevel"/>
    <w:tmpl w:val="06123568"/>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3" w15:restartNumberingAfterBreak="0">
    <w:nsid w:val="70054667"/>
    <w:multiLevelType w:val="hybridMultilevel"/>
    <w:tmpl w:val="34481650"/>
    <w:lvl w:ilvl="0" w:tplc="0410000F">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4" w15:restartNumberingAfterBreak="0">
    <w:nsid w:val="77084885"/>
    <w:multiLevelType w:val="hybridMultilevel"/>
    <w:tmpl w:val="06D21E6C"/>
    <w:lvl w:ilvl="0" w:tplc="D4F09FBC">
      <w:start w:val="1"/>
      <w:numFmt w:val="decimal"/>
      <w:lvlText w:val="%1."/>
      <w:lvlJc w:val="left"/>
      <w:pPr>
        <w:ind w:left="720" w:hanging="360"/>
      </w:pPr>
      <w:rPr>
        <w:rFonts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9A45EFE"/>
    <w:multiLevelType w:val="hybridMultilevel"/>
    <w:tmpl w:val="1292EF54"/>
    <w:lvl w:ilvl="0" w:tplc="89B090A0">
      <w:start w:val="11"/>
      <w:numFmt w:val="decimal"/>
      <w:lvlText w:val="%1."/>
      <w:lvlJc w:val="left"/>
      <w:pPr>
        <w:ind w:left="720" w:hanging="360"/>
      </w:pPr>
      <w:rPr>
        <w:rFonts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C1E4D67"/>
    <w:multiLevelType w:val="hybridMultilevel"/>
    <w:tmpl w:val="648474FC"/>
    <w:lvl w:ilvl="0" w:tplc="5F409090">
      <w:numFmt w:val="bullet"/>
      <w:lvlText w:val="-"/>
      <w:lvlJc w:val="left"/>
      <w:pPr>
        <w:ind w:left="454" w:hanging="142"/>
      </w:pPr>
      <w:rPr>
        <w:rFonts w:ascii="Times New Roman" w:eastAsia="Times New Roman" w:hAnsi="Times New Roman" w:cs="Times New Roman" w:hint="default"/>
        <w:w w:val="99"/>
        <w:sz w:val="24"/>
        <w:szCs w:val="24"/>
        <w:lang w:val="it-IT" w:eastAsia="en-US" w:bidi="ar-SA"/>
      </w:rPr>
    </w:lvl>
    <w:lvl w:ilvl="1" w:tplc="52DAE5CE">
      <w:numFmt w:val="bullet"/>
      <w:lvlText w:val="•"/>
      <w:lvlJc w:val="left"/>
      <w:pPr>
        <w:ind w:left="1432" w:hanging="142"/>
      </w:pPr>
      <w:rPr>
        <w:rFonts w:hint="default"/>
        <w:lang w:val="it-IT" w:eastAsia="en-US" w:bidi="ar-SA"/>
      </w:rPr>
    </w:lvl>
    <w:lvl w:ilvl="2" w:tplc="A27E25CC">
      <w:numFmt w:val="bullet"/>
      <w:lvlText w:val="•"/>
      <w:lvlJc w:val="left"/>
      <w:pPr>
        <w:ind w:left="2405" w:hanging="142"/>
      </w:pPr>
      <w:rPr>
        <w:rFonts w:hint="default"/>
        <w:lang w:val="it-IT" w:eastAsia="en-US" w:bidi="ar-SA"/>
      </w:rPr>
    </w:lvl>
    <w:lvl w:ilvl="3" w:tplc="78C6C44A">
      <w:numFmt w:val="bullet"/>
      <w:lvlText w:val="•"/>
      <w:lvlJc w:val="left"/>
      <w:pPr>
        <w:ind w:left="3377" w:hanging="142"/>
      </w:pPr>
      <w:rPr>
        <w:rFonts w:hint="default"/>
        <w:lang w:val="it-IT" w:eastAsia="en-US" w:bidi="ar-SA"/>
      </w:rPr>
    </w:lvl>
    <w:lvl w:ilvl="4" w:tplc="FD36BBA4">
      <w:numFmt w:val="bullet"/>
      <w:lvlText w:val="•"/>
      <w:lvlJc w:val="left"/>
      <w:pPr>
        <w:ind w:left="4350" w:hanging="142"/>
      </w:pPr>
      <w:rPr>
        <w:rFonts w:hint="default"/>
        <w:lang w:val="it-IT" w:eastAsia="en-US" w:bidi="ar-SA"/>
      </w:rPr>
    </w:lvl>
    <w:lvl w:ilvl="5" w:tplc="3ACC1B8E">
      <w:numFmt w:val="bullet"/>
      <w:lvlText w:val="•"/>
      <w:lvlJc w:val="left"/>
      <w:pPr>
        <w:ind w:left="5323" w:hanging="142"/>
      </w:pPr>
      <w:rPr>
        <w:rFonts w:hint="default"/>
        <w:lang w:val="it-IT" w:eastAsia="en-US" w:bidi="ar-SA"/>
      </w:rPr>
    </w:lvl>
    <w:lvl w:ilvl="6" w:tplc="6E82F434">
      <w:numFmt w:val="bullet"/>
      <w:lvlText w:val="•"/>
      <w:lvlJc w:val="left"/>
      <w:pPr>
        <w:ind w:left="6295" w:hanging="142"/>
      </w:pPr>
      <w:rPr>
        <w:rFonts w:hint="default"/>
        <w:lang w:val="it-IT" w:eastAsia="en-US" w:bidi="ar-SA"/>
      </w:rPr>
    </w:lvl>
    <w:lvl w:ilvl="7" w:tplc="1BE2F7DE">
      <w:numFmt w:val="bullet"/>
      <w:lvlText w:val="•"/>
      <w:lvlJc w:val="left"/>
      <w:pPr>
        <w:ind w:left="7268" w:hanging="142"/>
      </w:pPr>
      <w:rPr>
        <w:rFonts w:hint="default"/>
        <w:lang w:val="it-IT" w:eastAsia="en-US" w:bidi="ar-SA"/>
      </w:rPr>
    </w:lvl>
    <w:lvl w:ilvl="8" w:tplc="91EC8FFC">
      <w:numFmt w:val="bullet"/>
      <w:lvlText w:val="•"/>
      <w:lvlJc w:val="left"/>
      <w:pPr>
        <w:ind w:left="8241" w:hanging="142"/>
      </w:pPr>
      <w:rPr>
        <w:rFonts w:hint="default"/>
        <w:lang w:val="it-IT" w:eastAsia="en-US" w:bidi="ar-SA"/>
      </w:rPr>
    </w:lvl>
  </w:abstractNum>
  <w:num w:numId="1">
    <w:abstractNumId w:val="0"/>
  </w:num>
  <w:num w:numId="2">
    <w:abstractNumId w:val="8"/>
  </w:num>
  <w:num w:numId="3">
    <w:abstractNumId w:val="30"/>
  </w:num>
  <w:num w:numId="4">
    <w:abstractNumId w:val="32"/>
  </w:num>
  <w:num w:numId="5">
    <w:abstractNumId w:val="3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26"/>
  </w:num>
  <w:num w:numId="8">
    <w:abstractNumId w:val="3"/>
  </w:num>
  <w:num w:numId="9">
    <w:abstractNumId w:val="6"/>
  </w:num>
  <w:num w:numId="10">
    <w:abstractNumId w:val="4"/>
  </w:num>
  <w:num w:numId="11">
    <w:abstractNumId w:val="7"/>
  </w:num>
  <w:num w:numId="12">
    <w:abstractNumId w:val="20"/>
  </w:num>
  <w:num w:numId="13">
    <w:abstractNumId w:val="24"/>
  </w:num>
  <w:num w:numId="14">
    <w:abstractNumId w:val="14"/>
  </w:num>
  <w:num w:numId="15">
    <w:abstractNumId w:val="13"/>
  </w:num>
  <w:num w:numId="16">
    <w:abstractNumId w:val="31"/>
  </w:num>
  <w:num w:numId="17">
    <w:abstractNumId w:val="21"/>
  </w:num>
  <w:num w:numId="18">
    <w:abstractNumId w:val="25"/>
  </w:num>
  <w:num w:numId="19">
    <w:abstractNumId w:val="28"/>
  </w:num>
  <w:num w:numId="20">
    <w:abstractNumId w:val="11"/>
  </w:num>
  <w:num w:numId="21">
    <w:abstractNumId w:val="33"/>
  </w:num>
  <w:num w:numId="22">
    <w:abstractNumId w:val="1"/>
  </w:num>
  <w:num w:numId="23">
    <w:abstractNumId w:val="2"/>
  </w:num>
  <w:num w:numId="24">
    <w:abstractNumId w:val="5"/>
  </w:num>
  <w:num w:numId="25">
    <w:abstractNumId w:val="27"/>
  </w:num>
  <w:num w:numId="26">
    <w:abstractNumId w:val="12"/>
  </w:num>
  <w:num w:numId="27">
    <w:abstractNumId w:val="17"/>
  </w:num>
  <w:num w:numId="28">
    <w:abstractNumId w:val="35"/>
  </w:num>
  <w:num w:numId="29">
    <w:abstractNumId w:val="9"/>
  </w:num>
  <w:num w:numId="30">
    <w:abstractNumId w:val="34"/>
  </w:num>
  <w:num w:numId="31">
    <w:abstractNumId w:val="23"/>
  </w:num>
  <w:num w:numId="32">
    <w:abstractNumId w:val="15"/>
  </w:num>
  <w:num w:numId="33">
    <w:abstractNumId w:val="18"/>
  </w:num>
  <w:num w:numId="34">
    <w:abstractNumId w:val="36"/>
  </w:num>
  <w:num w:numId="35">
    <w:abstractNumId w:val="10"/>
  </w:num>
  <w:num w:numId="36">
    <w:abstractNumId w:val="22"/>
  </w:num>
  <w:num w:numId="37">
    <w:abstractNumId w:val="16"/>
  </w:num>
  <w:num w:numId="38">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3A"/>
    <w:rsid w:val="000036ED"/>
    <w:rsid w:val="00003A39"/>
    <w:rsid w:val="00003C47"/>
    <w:rsid w:val="000205F3"/>
    <w:rsid w:val="000238B9"/>
    <w:rsid w:val="00023D96"/>
    <w:rsid w:val="0003341A"/>
    <w:rsid w:val="00041FDC"/>
    <w:rsid w:val="00050002"/>
    <w:rsid w:val="000539E9"/>
    <w:rsid w:val="00057E51"/>
    <w:rsid w:val="00083738"/>
    <w:rsid w:val="000842FC"/>
    <w:rsid w:val="00085FA0"/>
    <w:rsid w:val="000A1E72"/>
    <w:rsid w:val="000C117E"/>
    <w:rsid w:val="000D6817"/>
    <w:rsid w:val="000E5D18"/>
    <w:rsid w:val="000E5FE0"/>
    <w:rsid w:val="001028D5"/>
    <w:rsid w:val="0012600F"/>
    <w:rsid w:val="00130061"/>
    <w:rsid w:val="00133F7B"/>
    <w:rsid w:val="001518A6"/>
    <w:rsid w:val="001668D9"/>
    <w:rsid w:val="001838BB"/>
    <w:rsid w:val="00197627"/>
    <w:rsid w:val="001C72C7"/>
    <w:rsid w:val="001D2D67"/>
    <w:rsid w:val="001D68F6"/>
    <w:rsid w:val="001D7D75"/>
    <w:rsid w:val="001E5CD4"/>
    <w:rsid w:val="001F064A"/>
    <w:rsid w:val="001F7E12"/>
    <w:rsid w:val="00202305"/>
    <w:rsid w:val="002074F7"/>
    <w:rsid w:val="002163CD"/>
    <w:rsid w:val="002746EC"/>
    <w:rsid w:val="00275FBD"/>
    <w:rsid w:val="00290FCB"/>
    <w:rsid w:val="00292F00"/>
    <w:rsid w:val="002A0409"/>
    <w:rsid w:val="002C1A8B"/>
    <w:rsid w:val="002E1D10"/>
    <w:rsid w:val="002E21D8"/>
    <w:rsid w:val="00320468"/>
    <w:rsid w:val="003348B3"/>
    <w:rsid w:val="00334F77"/>
    <w:rsid w:val="003434B6"/>
    <w:rsid w:val="00351A41"/>
    <w:rsid w:val="00377218"/>
    <w:rsid w:val="00392DE3"/>
    <w:rsid w:val="0039792F"/>
    <w:rsid w:val="003A36D7"/>
    <w:rsid w:val="003A478B"/>
    <w:rsid w:val="003A6218"/>
    <w:rsid w:val="003A64CD"/>
    <w:rsid w:val="003B0F49"/>
    <w:rsid w:val="003B55A0"/>
    <w:rsid w:val="003C1F85"/>
    <w:rsid w:val="003D20BD"/>
    <w:rsid w:val="003D4EE5"/>
    <w:rsid w:val="003D7069"/>
    <w:rsid w:val="003D795C"/>
    <w:rsid w:val="003E11D9"/>
    <w:rsid w:val="003E7726"/>
    <w:rsid w:val="003F59E3"/>
    <w:rsid w:val="00400B08"/>
    <w:rsid w:val="0041473A"/>
    <w:rsid w:val="00422266"/>
    <w:rsid w:val="004260A0"/>
    <w:rsid w:val="00426DE3"/>
    <w:rsid w:val="004364DE"/>
    <w:rsid w:val="004500C2"/>
    <w:rsid w:val="00470AE0"/>
    <w:rsid w:val="004867C0"/>
    <w:rsid w:val="0049270B"/>
    <w:rsid w:val="0049428D"/>
    <w:rsid w:val="004C5149"/>
    <w:rsid w:val="004D11E9"/>
    <w:rsid w:val="004D22CB"/>
    <w:rsid w:val="004E726C"/>
    <w:rsid w:val="004F378F"/>
    <w:rsid w:val="0050703B"/>
    <w:rsid w:val="00513E30"/>
    <w:rsid w:val="00515537"/>
    <w:rsid w:val="00522649"/>
    <w:rsid w:val="00572881"/>
    <w:rsid w:val="005804FB"/>
    <w:rsid w:val="005C30C0"/>
    <w:rsid w:val="005C410B"/>
    <w:rsid w:val="005D73E2"/>
    <w:rsid w:val="005E7C5C"/>
    <w:rsid w:val="005F69C2"/>
    <w:rsid w:val="00610C33"/>
    <w:rsid w:val="006110EC"/>
    <w:rsid w:val="006205F9"/>
    <w:rsid w:val="0065401A"/>
    <w:rsid w:val="00655723"/>
    <w:rsid w:val="00681F4E"/>
    <w:rsid w:val="00697149"/>
    <w:rsid w:val="006A202A"/>
    <w:rsid w:val="006B4105"/>
    <w:rsid w:val="006B680D"/>
    <w:rsid w:val="006C346C"/>
    <w:rsid w:val="006C730E"/>
    <w:rsid w:val="006D2179"/>
    <w:rsid w:val="006E34AD"/>
    <w:rsid w:val="00704477"/>
    <w:rsid w:val="00706978"/>
    <w:rsid w:val="007115FD"/>
    <w:rsid w:val="007130F6"/>
    <w:rsid w:val="00713F1E"/>
    <w:rsid w:val="00733454"/>
    <w:rsid w:val="0075000D"/>
    <w:rsid w:val="0075389F"/>
    <w:rsid w:val="00756EBD"/>
    <w:rsid w:val="00764EB3"/>
    <w:rsid w:val="00766FE3"/>
    <w:rsid w:val="00767999"/>
    <w:rsid w:val="00771E98"/>
    <w:rsid w:val="00775CFA"/>
    <w:rsid w:val="0077670F"/>
    <w:rsid w:val="00776C8B"/>
    <w:rsid w:val="007B10EA"/>
    <w:rsid w:val="007C5F7C"/>
    <w:rsid w:val="007C7756"/>
    <w:rsid w:val="007D0E3C"/>
    <w:rsid w:val="007D1DE9"/>
    <w:rsid w:val="007F4049"/>
    <w:rsid w:val="00811F6F"/>
    <w:rsid w:val="00815B7E"/>
    <w:rsid w:val="008409A8"/>
    <w:rsid w:val="00846473"/>
    <w:rsid w:val="00846C12"/>
    <w:rsid w:val="008471B3"/>
    <w:rsid w:val="00855111"/>
    <w:rsid w:val="00857916"/>
    <w:rsid w:val="008622A2"/>
    <w:rsid w:val="00866058"/>
    <w:rsid w:val="00871DEB"/>
    <w:rsid w:val="008948BF"/>
    <w:rsid w:val="008E61A6"/>
    <w:rsid w:val="008E6CED"/>
    <w:rsid w:val="008F33F0"/>
    <w:rsid w:val="00907E23"/>
    <w:rsid w:val="00910025"/>
    <w:rsid w:val="0091718C"/>
    <w:rsid w:val="00935ADA"/>
    <w:rsid w:val="009617F5"/>
    <w:rsid w:val="0096228E"/>
    <w:rsid w:val="0096495F"/>
    <w:rsid w:val="00973A01"/>
    <w:rsid w:val="00973C88"/>
    <w:rsid w:val="00984611"/>
    <w:rsid w:val="00985E69"/>
    <w:rsid w:val="00986EB7"/>
    <w:rsid w:val="009A2497"/>
    <w:rsid w:val="009B6E45"/>
    <w:rsid w:val="009E063A"/>
    <w:rsid w:val="009E64B2"/>
    <w:rsid w:val="009F0CD7"/>
    <w:rsid w:val="009F5A2C"/>
    <w:rsid w:val="009F6858"/>
    <w:rsid w:val="00A019A2"/>
    <w:rsid w:val="00A266F8"/>
    <w:rsid w:val="00A365BA"/>
    <w:rsid w:val="00A36D48"/>
    <w:rsid w:val="00A426A2"/>
    <w:rsid w:val="00A428F5"/>
    <w:rsid w:val="00A46852"/>
    <w:rsid w:val="00A64DAF"/>
    <w:rsid w:val="00A84087"/>
    <w:rsid w:val="00A85AFF"/>
    <w:rsid w:val="00A91147"/>
    <w:rsid w:val="00A96C5C"/>
    <w:rsid w:val="00AE0D39"/>
    <w:rsid w:val="00B00B94"/>
    <w:rsid w:val="00B02B71"/>
    <w:rsid w:val="00B0492B"/>
    <w:rsid w:val="00B066DD"/>
    <w:rsid w:val="00B10E34"/>
    <w:rsid w:val="00B12FD0"/>
    <w:rsid w:val="00B15F61"/>
    <w:rsid w:val="00B2116F"/>
    <w:rsid w:val="00B31C95"/>
    <w:rsid w:val="00B35362"/>
    <w:rsid w:val="00B46E43"/>
    <w:rsid w:val="00B57017"/>
    <w:rsid w:val="00B643FA"/>
    <w:rsid w:val="00B66AE4"/>
    <w:rsid w:val="00B7663B"/>
    <w:rsid w:val="00BA6302"/>
    <w:rsid w:val="00BB14E7"/>
    <w:rsid w:val="00BC43CF"/>
    <w:rsid w:val="00BF6750"/>
    <w:rsid w:val="00C1372E"/>
    <w:rsid w:val="00C16E87"/>
    <w:rsid w:val="00C17041"/>
    <w:rsid w:val="00C21138"/>
    <w:rsid w:val="00C3232E"/>
    <w:rsid w:val="00C41CF5"/>
    <w:rsid w:val="00C6642B"/>
    <w:rsid w:val="00C819AC"/>
    <w:rsid w:val="00CA1377"/>
    <w:rsid w:val="00CB37D8"/>
    <w:rsid w:val="00CB5D1B"/>
    <w:rsid w:val="00CC0820"/>
    <w:rsid w:val="00CC266B"/>
    <w:rsid w:val="00CD380D"/>
    <w:rsid w:val="00CF7D8B"/>
    <w:rsid w:val="00D23C86"/>
    <w:rsid w:val="00D34982"/>
    <w:rsid w:val="00D45B09"/>
    <w:rsid w:val="00D5193F"/>
    <w:rsid w:val="00D5431F"/>
    <w:rsid w:val="00D602E9"/>
    <w:rsid w:val="00D63A1D"/>
    <w:rsid w:val="00D81261"/>
    <w:rsid w:val="00DA7726"/>
    <w:rsid w:val="00DC588E"/>
    <w:rsid w:val="00DD66BE"/>
    <w:rsid w:val="00DF7D6B"/>
    <w:rsid w:val="00E0534A"/>
    <w:rsid w:val="00E24C8E"/>
    <w:rsid w:val="00E253AC"/>
    <w:rsid w:val="00E307E3"/>
    <w:rsid w:val="00E33247"/>
    <w:rsid w:val="00E349BB"/>
    <w:rsid w:val="00E4188D"/>
    <w:rsid w:val="00E544D5"/>
    <w:rsid w:val="00E6133A"/>
    <w:rsid w:val="00E6465D"/>
    <w:rsid w:val="00E957E5"/>
    <w:rsid w:val="00EB5158"/>
    <w:rsid w:val="00EC038A"/>
    <w:rsid w:val="00EC20E0"/>
    <w:rsid w:val="00EC25FC"/>
    <w:rsid w:val="00EC7F13"/>
    <w:rsid w:val="00ED6508"/>
    <w:rsid w:val="00EE2B6E"/>
    <w:rsid w:val="00EF5BF8"/>
    <w:rsid w:val="00F03EC7"/>
    <w:rsid w:val="00F047F7"/>
    <w:rsid w:val="00F106E9"/>
    <w:rsid w:val="00F142D1"/>
    <w:rsid w:val="00F249BA"/>
    <w:rsid w:val="00F25CFF"/>
    <w:rsid w:val="00F33DEF"/>
    <w:rsid w:val="00F34F1D"/>
    <w:rsid w:val="00F43961"/>
    <w:rsid w:val="00F507F5"/>
    <w:rsid w:val="00F73334"/>
    <w:rsid w:val="00F8280F"/>
    <w:rsid w:val="00FD21D2"/>
    <w:rsid w:val="00FE3327"/>
    <w:rsid w:val="00FE50D5"/>
    <w:rsid w:val="00FE6408"/>
    <w:rsid w:val="00FE772B"/>
    <w:rsid w:val="00FF0ADA"/>
    <w:rsid w:val="00FF7B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5A8A"/>
  <w15:docId w15:val="{35901972-FB00-421D-83C4-65FCE5453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73C88"/>
    <w:pPr>
      <w:suppressAutoHyphens/>
      <w:spacing w:after="0" w:line="240" w:lineRule="auto"/>
    </w:pPr>
    <w:rPr>
      <w:rFonts w:ascii="Times New Roman" w:eastAsia="Times New Roman" w:hAnsi="Times New Roman" w:cs="Times New Roman"/>
      <w:sz w:val="24"/>
      <w:szCs w:val="24"/>
      <w:lang w:eastAsia="ar-SA"/>
    </w:rPr>
  </w:style>
  <w:style w:type="paragraph" w:styleId="Titolo1">
    <w:name w:val="heading 1"/>
    <w:basedOn w:val="Normale"/>
    <w:next w:val="Normale"/>
    <w:link w:val="Titolo1Carattere"/>
    <w:qFormat/>
    <w:rsid w:val="009E063A"/>
    <w:pPr>
      <w:keepNext/>
      <w:tabs>
        <w:tab w:val="num" w:pos="1440"/>
      </w:tabs>
      <w:suppressAutoHyphens w:val="0"/>
      <w:spacing w:before="240" w:after="60"/>
      <w:outlineLvl w:val="0"/>
    </w:pPr>
    <w:rPr>
      <w:rFonts w:ascii="Arial" w:hAnsi="Arial" w:cs="Arial"/>
      <w:b/>
      <w:bCs/>
      <w:kern w:val="32"/>
      <w:sz w:val="32"/>
      <w:szCs w:val="32"/>
      <w:lang w:eastAsia="it-IT"/>
    </w:rPr>
  </w:style>
  <w:style w:type="paragraph" w:styleId="Titolo2">
    <w:name w:val="heading 2"/>
    <w:basedOn w:val="Normale"/>
    <w:next w:val="Normale"/>
    <w:link w:val="Titolo2Carattere"/>
    <w:qFormat/>
    <w:rsid w:val="009E063A"/>
    <w:pPr>
      <w:keepNext/>
      <w:tabs>
        <w:tab w:val="num" w:pos="1440"/>
      </w:tabs>
      <w:suppressAutoHyphens w:val="0"/>
      <w:spacing w:before="240" w:after="60"/>
      <w:outlineLvl w:val="1"/>
    </w:pPr>
    <w:rPr>
      <w:rFonts w:ascii="Arial" w:hAnsi="Arial" w:cs="Arial"/>
      <w:b/>
      <w:bCs/>
      <w:i/>
      <w:iCs/>
      <w:sz w:val="28"/>
      <w:szCs w:val="28"/>
      <w:lang w:eastAsia="it-IT"/>
    </w:rPr>
  </w:style>
  <w:style w:type="paragraph" w:styleId="Titolo3">
    <w:name w:val="heading 3"/>
    <w:basedOn w:val="Normale"/>
    <w:next w:val="Normale"/>
    <w:link w:val="Titolo3Carattere"/>
    <w:qFormat/>
    <w:rsid w:val="009E063A"/>
    <w:pPr>
      <w:keepNext/>
      <w:spacing w:before="240" w:after="60"/>
      <w:outlineLvl w:val="2"/>
    </w:pPr>
    <w:rPr>
      <w:rFonts w:ascii="Cambria" w:hAnsi="Cambria"/>
      <w:b/>
      <w:bCs/>
      <w:sz w:val="26"/>
      <w:szCs w:val="26"/>
    </w:rPr>
  </w:style>
  <w:style w:type="paragraph" w:styleId="Titolo4">
    <w:name w:val="heading 4"/>
    <w:basedOn w:val="Normale"/>
    <w:next w:val="Normale"/>
    <w:link w:val="Titolo4Carattere"/>
    <w:qFormat/>
    <w:rsid w:val="009E063A"/>
    <w:pPr>
      <w:keepNext/>
      <w:numPr>
        <w:ilvl w:val="3"/>
        <w:numId w:val="1"/>
      </w:numPr>
      <w:spacing w:before="240" w:after="60"/>
      <w:outlineLvl w:val="3"/>
    </w:pPr>
    <w:rPr>
      <w:b/>
      <w:bCs/>
      <w:sz w:val="28"/>
      <w:szCs w:val="28"/>
      <w:lang w:val="x-none"/>
    </w:rPr>
  </w:style>
  <w:style w:type="paragraph" w:styleId="Titolo5">
    <w:name w:val="heading 5"/>
    <w:basedOn w:val="Normale"/>
    <w:next w:val="Normale"/>
    <w:link w:val="Titolo5Carattere"/>
    <w:qFormat/>
    <w:rsid w:val="009E063A"/>
    <w:pPr>
      <w:numPr>
        <w:ilvl w:val="4"/>
        <w:numId w:val="1"/>
      </w:numPr>
      <w:spacing w:before="240" w:after="60"/>
      <w:jc w:val="both"/>
      <w:outlineLvl w:val="4"/>
    </w:pPr>
    <w:rPr>
      <w:sz w:val="22"/>
      <w:szCs w:val="20"/>
      <w:lang w:val="x-none"/>
    </w:rPr>
  </w:style>
  <w:style w:type="paragraph" w:styleId="Titolo6">
    <w:name w:val="heading 6"/>
    <w:basedOn w:val="Normale"/>
    <w:next w:val="Normale"/>
    <w:link w:val="Titolo6Carattere"/>
    <w:qFormat/>
    <w:rsid w:val="009E063A"/>
    <w:pPr>
      <w:tabs>
        <w:tab w:val="num" w:pos="1152"/>
      </w:tabs>
      <w:suppressAutoHyphens w:val="0"/>
      <w:spacing w:before="240" w:after="60"/>
      <w:ind w:left="1152" w:hanging="432"/>
      <w:outlineLvl w:val="5"/>
    </w:pPr>
    <w:rPr>
      <w:b/>
      <w:bCs/>
      <w:sz w:val="22"/>
      <w:szCs w:val="22"/>
      <w:lang w:eastAsia="it-IT"/>
    </w:rPr>
  </w:style>
  <w:style w:type="paragraph" w:styleId="Titolo7">
    <w:name w:val="heading 7"/>
    <w:basedOn w:val="Normale"/>
    <w:next w:val="Normale"/>
    <w:link w:val="Titolo7Carattere"/>
    <w:qFormat/>
    <w:rsid w:val="009E063A"/>
    <w:pPr>
      <w:numPr>
        <w:ilvl w:val="6"/>
        <w:numId w:val="1"/>
      </w:numPr>
      <w:spacing w:before="240" w:after="60"/>
      <w:outlineLvl w:val="6"/>
    </w:pPr>
    <w:rPr>
      <w:lang w:val="x-none"/>
    </w:rPr>
  </w:style>
  <w:style w:type="paragraph" w:styleId="Titolo8">
    <w:name w:val="heading 8"/>
    <w:basedOn w:val="Normale"/>
    <w:next w:val="Normale"/>
    <w:link w:val="Titolo8Carattere"/>
    <w:unhideWhenUsed/>
    <w:qFormat/>
    <w:rsid w:val="009E063A"/>
    <w:pPr>
      <w:spacing w:before="240" w:after="60"/>
      <w:outlineLvl w:val="7"/>
    </w:pPr>
    <w:rPr>
      <w:rFonts w:ascii="Calibri" w:hAnsi="Calibri"/>
      <w:i/>
      <w:iCs/>
      <w:lang w:val="x-none"/>
    </w:rPr>
  </w:style>
  <w:style w:type="paragraph" w:styleId="Titolo9">
    <w:name w:val="heading 9"/>
    <w:basedOn w:val="Normale"/>
    <w:next w:val="Normale"/>
    <w:link w:val="Titolo9Carattere"/>
    <w:qFormat/>
    <w:rsid w:val="009E063A"/>
    <w:pPr>
      <w:tabs>
        <w:tab w:val="num" w:pos="1584"/>
      </w:tabs>
      <w:suppressAutoHyphens w:val="0"/>
      <w:spacing w:before="240" w:after="60"/>
      <w:ind w:left="1584" w:hanging="144"/>
      <w:outlineLvl w:val="8"/>
    </w:pPr>
    <w:rPr>
      <w:rFonts w:ascii="Arial" w:hAnsi="Arial" w:cs="Arial"/>
      <w:sz w:val="22"/>
      <w:szCs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9E063A"/>
    <w:rPr>
      <w:rFonts w:ascii="Arial" w:eastAsia="Times New Roman" w:hAnsi="Arial" w:cs="Arial"/>
      <w:b/>
      <w:bCs/>
      <w:kern w:val="32"/>
      <w:sz w:val="32"/>
      <w:szCs w:val="32"/>
      <w:lang w:eastAsia="it-IT"/>
    </w:rPr>
  </w:style>
  <w:style w:type="character" w:customStyle="1" w:styleId="Titolo2Carattere">
    <w:name w:val="Titolo 2 Carattere"/>
    <w:basedOn w:val="Carpredefinitoparagrafo"/>
    <w:link w:val="Titolo2"/>
    <w:rsid w:val="009E063A"/>
    <w:rPr>
      <w:rFonts w:ascii="Arial" w:eastAsia="Times New Roman" w:hAnsi="Arial" w:cs="Arial"/>
      <w:b/>
      <w:bCs/>
      <w:i/>
      <w:iCs/>
      <w:sz w:val="28"/>
      <w:szCs w:val="28"/>
      <w:lang w:eastAsia="it-IT"/>
    </w:rPr>
  </w:style>
  <w:style w:type="character" w:customStyle="1" w:styleId="Titolo3Carattere">
    <w:name w:val="Titolo 3 Carattere"/>
    <w:basedOn w:val="Carpredefinitoparagrafo"/>
    <w:link w:val="Titolo3"/>
    <w:rsid w:val="009E063A"/>
    <w:rPr>
      <w:rFonts w:ascii="Cambria" w:eastAsia="Times New Roman" w:hAnsi="Cambria" w:cs="Times New Roman"/>
      <w:b/>
      <w:bCs/>
      <w:sz w:val="26"/>
      <w:szCs w:val="26"/>
      <w:lang w:eastAsia="ar-SA"/>
    </w:rPr>
  </w:style>
  <w:style w:type="character" w:customStyle="1" w:styleId="Titolo4Carattere">
    <w:name w:val="Titolo 4 Carattere"/>
    <w:basedOn w:val="Carpredefinitoparagrafo"/>
    <w:link w:val="Titolo4"/>
    <w:rsid w:val="009E063A"/>
    <w:rPr>
      <w:rFonts w:ascii="Times New Roman" w:eastAsia="Times New Roman" w:hAnsi="Times New Roman" w:cs="Times New Roman"/>
      <w:b/>
      <w:bCs/>
      <w:sz w:val="28"/>
      <w:szCs w:val="28"/>
      <w:lang w:val="x-none" w:eastAsia="ar-SA"/>
    </w:rPr>
  </w:style>
  <w:style w:type="character" w:customStyle="1" w:styleId="Titolo5Carattere">
    <w:name w:val="Titolo 5 Carattere"/>
    <w:basedOn w:val="Carpredefinitoparagrafo"/>
    <w:link w:val="Titolo5"/>
    <w:rsid w:val="009E063A"/>
    <w:rPr>
      <w:rFonts w:ascii="Times New Roman" w:eastAsia="Times New Roman" w:hAnsi="Times New Roman" w:cs="Times New Roman"/>
      <w:szCs w:val="20"/>
      <w:lang w:val="x-none" w:eastAsia="ar-SA"/>
    </w:rPr>
  </w:style>
  <w:style w:type="character" w:customStyle="1" w:styleId="Titolo6Carattere">
    <w:name w:val="Titolo 6 Carattere"/>
    <w:basedOn w:val="Carpredefinitoparagrafo"/>
    <w:link w:val="Titolo6"/>
    <w:rsid w:val="009E063A"/>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9E063A"/>
    <w:rPr>
      <w:rFonts w:ascii="Times New Roman" w:eastAsia="Times New Roman" w:hAnsi="Times New Roman" w:cs="Times New Roman"/>
      <w:sz w:val="24"/>
      <w:szCs w:val="24"/>
      <w:lang w:val="x-none" w:eastAsia="ar-SA"/>
    </w:rPr>
  </w:style>
  <w:style w:type="character" w:customStyle="1" w:styleId="Titolo8Carattere">
    <w:name w:val="Titolo 8 Carattere"/>
    <w:basedOn w:val="Carpredefinitoparagrafo"/>
    <w:link w:val="Titolo8"/>
    <w:rsid w:val="009E063A"/>
    <w:rPr>
      <w:rFonts w:ascii="Calibri" w:eastAsia="Times New Roman" w:hAnsi="Calibri" w:cs="Times New Roman"/>
      <w:i/>
      <w:iCs/>
      <w:sz w:val="24"/>
      <w:szCs w:val="24"/>
      <w:lang w:val="x-none" w:eastAsia="ar-SA"/>
    </w:rPr>
  </w:style>
  <w:style w:type="character" w:customStyle="1" w:styleId="Titolo9Carattere">
    <w:name w:val="Titolo 9 Carattere"/>
    <w:basedOn w:val="Carpredefinitoparagrafo"/>
    <w:link w:val="Titolo9"/>
    <w:rsid w:val="009E063A"/>
    <w:rPr>
      <w:rFonts w:ascii="Arial" w:eastAsia="Times New Roman" w:hAnsi="Arial" w:cs="Arial"/>
      <w:lang w:eastAsia="it-IT"/>
    </w:rPr>
  </w:style>
  <w:style w:type="character" w:customStyle="1" w:styleId="WW8Num2z1">
    <w:name w:val="WW8Num2z1"/>
    <w:rsid w:val="009E063A"/>
    <w:rPr>
      <w:rFonts w:ascii="Courier New" w:hAnsi="Courier New" w:cs="Courier New"/>
    </w:rPr>
  </w:style>
  <w:style w:type="character" w:customStyle="1" w:styleId="WW8Num3z0">
    <w:name w:val="WW8Num3z0"/>
    <w:rsid w:val="009E063A"/>
    <w:rPr>
      <w:rFonts w:ascii="Wingdings" w:hAnsi="Wingdings"/>
    </w:rPr>
  </w:style>
  <w:style w:type="character" w:customStyle="1" w:styleId="Absatz-Standardschriftart">
    <w:name w:val="Absatz-Standardschriftart"/>
    <w:rsid w:val="009E063A"/>
  </w:style>
  <w:style w:type="character" w:customStyle="1" w:styleId="Carpredefinitoparagrafo6">
    <w:name w:val="Car. predefinito paragrafo6"/>
    <w:rsid w:val="009E063A"/>
  </w:style>
  <w:style w:type="character" w:customStyle="1" w:styleId="WW8Num4z0">
    <w:name w:val="WW8Num4z0"/>
    <w:rsid w:val="009E063A"/>
    <w:rPr>
      <w:rFonts w:ascii="Wingdings" w:hAnsi="Wingdings"/>
    </w:rPr>
  </w:style>
  <w:style w:type="character" w:customStyle="1" w:styleId="Carpredefinitoparagrafo5">
    <w:name w:val="Car. predefinito paragrafo5"/>
    <w:rsid w:val="009E063A"/>
  </w:style>
  <w:style w:type="character" w:customStyle="1" w:styleId="WW8Num2z0">
    <w:name w:val="WW8Num2z0"/>
    <w:rsid w:val="009E063A"/>
    <w:rPr>
      <w:b w:val="0"/>
      <w:i w:val="0"/>
    </w:rPr>
  </w:style>
  <w:style w:type="character" w:customStyle="1" w:styleId="WW8Num3z1">
    <w:name w:val="WW8Num3z1"/>
    <w:rsid w:val="009E063A"/>
    <w:rPr>
      <w:rFonts w:ascii="Courier New" w:hAnsi="Courier New" w:cs="Courier New"/>
    </w:rPr>
  </w:style>
  <w:style w:type="character" w:customStyle="1" w:styleId="WW-Absatz-Standardschriftart">
    <w:name w:val="WW-Absatz-Standardschriftart"/>
    <w:rsid w:val="009E063A"/>
  </w:style>
  <w:style w:type="character" w:customStyle="1" w:styleId="Carpredefinitoparagrafo4">
    <w:name w:val="Car. predefinito paragrafo4"/>
    <w:rsid w:val="009E063A"/>
  </w:style>
  <w:style w:type="character" w:customStyle="1" w:styleId="WW-Absatz-Standardschriftart1">
    <w:name w:val="WW-Absatz-Standardschriftart1"/>
    <w:rsid w:val="009E063A"/>
  </w:style>
  <w:style w:type="character" w:customStyle="1" w:styleId="WW-Absatz-Standardschriftart11">
    <w:name w:val="WW-Absatz-Standardschriftart11"/>
    <w:rsid w:val="009E063A"/>
  </w:style>
  <w:style w:type="character" w:customStyle="1" w:styleId="WW-Absatz-Standardschriftart111">
    <w:name w:val="WW-Absatz-Standardschriftart111"/>
    <w:rsid w:val="009E063A"/>
  </w:style>
  <w:style w:type="character" w:customStyle="1" w:styleId="WW-Absatz-Standardschriftart1111">
    <w:name w:val="WW-Absatz-Standardschriftart1111"/>
    <w:rsid w:val="009E063A"/>
  </w:style>
  <w:style w:type="character" w:customStyle="1" w:styleId="Carpredefinitoparagrafo3">
    <w:name w:val="Car. predefinito paragrafo3"/>
    <w:rsid w:val="009E063A"/>
  </w:style>
  <w:style w:type="character" w:customStyle="1" w:styleId="WW-Absatz-Standardschriftart11111">
    <w:name w:val="WW-Absatz-Standardschriftart11111"/>
    <w:rsid w:val="009E063A"/>
  </w:style>
  <w:style w:type="character" w:customStyle="1" w:styleId="WW8Num4z1">
    <w:name w:val="WW8Num4z1"/>
    <w:rsid w:val="009E063A"/>
    <w:rPr>
      <w:rFonts w:ascii="Courier New" w:hAnsi="Courier New" w:cs="Courier New"/>
    </w:rPr>
  </w:style>
  <w:style w:type="character" w:customStyle="1" w:styleId="WW8Num4z2">
    <w:name w:val="WW8Num4z2"/>
    <w:rsid w:val="009E063A"/>
    <w:rPr>
      <w:rFonts w:ascii="Wingdings" w:hAnsi="Wingdings"/>
    </w:rPr>
  </w:style>
  <w:style w:type="character" w:customStyle="1" w:styleId="WW8Num4z3">
    <w:name w:val="WW8Num4z3"/>
    <w:rsid w:val="009E063A"/>
    <w:rPr>
      <w:rFonts w:ascii="Symbol" w:hAnsi="Symbol"/>
    </w:rPr>
  </w:style>
  <w:style w:type="character" w:customStyle="1" w:styleId="WW8Num5z0">
    <w:name w:val="WW8Num5z0"/>
    <w:rsid w:val="009E063A"/>
    <w:rPr>
      <w:rFonts w:ascii="Times New Roman" w:hAnsi="Times New Roman"/>
      <w:b w:val="0"/>
      <w:i w:val="0"/>
      <w:sz w:val="20"/>
    </w:rPr>
  </w:style>
  <w:style w:type="character" w:customStyle="1" w:styleId="WW8Num5z1">
    <w:name w:val="WW8Num5z1"/>
    <w:rsid w:val="009E063A"/>
    <w:rPr>
      <w:rFonts w:ascii="Symbol" w:hAnsi="Symbol"/>
      <w:b w:val="0"/>
      <w:i w:val="0"/>
      <w:sz w:val="16"/>
    </w:rPr>
  </w:style>
  <w:style w:type="character" w:customStyle="1" w:styleId="WW8Num5z2">
    <w:name w:val="WW8Num5z2"/>
    <w:rsid w:val="009E063A"/>
    <w:rPr>
      <w:rFonts w:ascii="Wingdings" w:hAnsi="Wingdings"/>
    </w:rPr>
  </w:style>
  <w:style w:type="character" w:customStyle="1" w:styleId="WW8Num6z1">
    <w:name w:val="WW8Num6z1"/>
    <w:rsid w:val="009E063A"/>
    <w:rPr>
      <w:rFonts w:ascii="Wingdings" w:hAnsi="Wingdings"/>
      <w:b/>
    </w:rPr>
  </w:style>
  <w:style w:type="character" w:customStyle="1" w:styleId="WW8Num6z2">
    <w:name w:val="WW8Num6z2"/>
    <w:rsid w:val="009E063A"/>
    <w:rPr>
      <w:rFonts w:ascii="Wingdings" w:hAnsi="Wingdings"/>
    </w:rPr>
  </w:style>
  <w:style w:type="character" w:customStyle="1" w:styleId="WW8Num6z3">
    <w:name w:val="WW8Num6z3"/>
    <w:rsid w:val="009E063A"/>
    <w:rPr>
      <w:rFonts w:ascii="Symbol" w:hAnsi="Symbol"/>
    </w:rPr>
  </w:style>
  <w:style w:type="character" w:customStyle="1" w:styleId="WW8Num7z1">
    <w:name w:val="WW8Num7z1"/>
    <w:rsid w:val="009E063A"/>
    <w:rPr>
      <w:b w:val="0"/>
      <w:i w:val="0"/>
      <w:sz w:val="20"/>
      <w:szCs w:val="20"/>
    </w:rPr>
  </w:style>
  <w:style w:type="character" w:customStyle="1" w:styleId="WW8Num7z2">
    <w:name w:val="WW8Num7z2"/>
    <w:rsid w:val="009E063A"/>
    <w:rPr>
      <w:rFonts w:ascii="Wingdings" w:hAnsi="Wingdings"/>
    </w:rPr>
  </w:style>
  <w:style w:type="character" w:customStyle="1" w:styleId="WW8Num7z3">
    <w:name w:val="WW8Num7z3"/>
    <w:rsid w:val="009E063A"/>
    <w:rPr>
      <w:rFonts w:ascii="Symbol" w:hAnsi="Symbol"/>
    </w:rPr>
  </w:style>
  <w:style w:type="character" w:customStyle="1" w:styleId="WW8Num8z1">
    <w:name w:val="WW8Num8z1"/>
    <w:rsid w:val="009E063A"/>
    <w:rPr>
      <w:rFonts w:ascii="Courier New" w:hAnsi="Courier New" w:cs="Courier New"/>
    </w:rPr>
  </w:style>
  <w:style w:type="character" w:customStyle="1" w:styleId="WW8Num8z2">
    <w:name w:val="WW8Num8z2"/>
    <w:rsid w:val="009E063A"/>
    <w:rPr>
      <w:rFonts w:ascii="Wingdings" w:hAnsi="Wingdings"/>
    </w:rPr>
  </w:style>
  <w:style w:type="character" w:customStyle="1" w:styleId="WW8Num8z3">
    <w:name w:val="WW8Num8z3"/>
    <w:rsid w:val="009E063A"/>
    <w:rPr>
      <w:rFonts w:ascii="Symbol" w:hAnsi="Symbol"/>
    </w:rPr>
  </w:style>
  <w:style w:type="character" w:customStyle="1" w:styleId="Carpredefinitoparagrafo2">
    <w:name w:val="Car. predefinito paragrafo2"/>
    <w:rsid w:val="009E063A"/>
  </w:style>
  <w:style w:type="character" w:customStyle="1" w:styleId="WW-Absatz-Standardschriftart111111">
    <w:name w:val="WW-Absatz-Standardschriftart111111"/>
    <w:rsid w:val="009E063A"/>
  </w:style>
  <w:style w:type="character" w:customStyle="1" w:styleId="WW8Num3z3">
    <w:name w:val="WW8Num3z3"/>
    <w:rsid w:val="009E063A"/>
    <w:rPr>
      <w:rFonts w:ascii="Symbol" w:hAnsi="Symbol"/>
    </w:rPr>
  </w:style>
  <w:style w:type="character" w:customStyle="1" w:styleId="WW8Num6z0">
    <w:name w:val="WW8Num6z0"/>
    <w:rsid w:val="009E063A"/>
    <w:rPr>
      <w:b/>
    </w:rPr>
  </w:style>
  <w:style w:type="character" w:customStyle="1" w:styleId="WW8Num7z0">
    <w:name w:val="WW8Num7z0"/>
    <w:rsid w:val="009E063A"/>
    <w:rPr>
      <w:rFonts w:ascii="Times New Roman" w:hAnsi="Times New Roman"/>
      <w:b w:val="0"/>
      <w:i w:val="0"/>
      <w:sz w:val="20"/>
      <w:szCs w:val="20"/>
    </w:rPr>
  </w:style>
  <w:style w:type="character" w:customStyle="1" w:styleId="WW8Num8z0">
    <w:name w:val="WW8Num8z0"/>
    <w:rsid w:val="009E063A"/>
    <w:rPr>
      <w:b w:val="0"/>
    </w:rPr>
  </w:style>
  <w:style w:type="character" w:customStyle="1" w:styleId="WW8Num9z0">
    <w:name w:val="WW8Num9z0"/>
    <w:rsid w:val="009E063A"/>
    <w:rPr>
      <w:b w:val="0"/>
      <w:i w:val="0"/>
      <w:color w:val="auto"/>
    </w:rPr>
  </w:style>
  <w:style w:type="character" w:customStyle="1" w:styleId="WW8Num10z0">
    <w:name w:val="WW8Num10z0"/>
    <w:rsid w:val="009E063A"/>
    <w:rPr>
      <w:rFonts w:ascii="Times New Roman" w:hAnsi="Times New Roman"/>
      <w:b w:val="0"/>
      <w:i w:val="0"/>
      <w:sz w:val="20"/>
      <w:szCs w:val="20"/>
    </w:rPr>
  </w:style>
  <w:style w:type="character" w:customStyle="1" w:styleId="WW8Num10z1">
    <w:name w:val="WW8Num10z1"/>
    <w:rsid w:val="009E063A"/>
    <w:rPr>
      <w:b/>
      <w:i w:val="0"/>
      <w:color w:val="auto"/>
      <w:sz w:val="20"/>
      <w:szCs w:val="20"/>
    </w:rPr>
  </w:style>
  <w:style w:type="character" w:customStyle="1" w:styleId="WW8Num11z0">
    <w:name w:val="WW8Num11z0"/>
    <w:rsid w:val="009E063A"/>
    <w:rPr>
      <w:rFonts w:ascii="Times New Roman" w:hAnsi="Times New Roman"/>
      <w:b w:val="0"/>
      <w:i w:val="0"/>
      <w:sz w:val="20"/>
      <w:szCs w:val="20"/>
    </w:rPr>
  </w:style>
  <w:style w:type="character" w:customStyle="1" w:styleId="WW8Num12z0">
    <w:name w:val="WW8Num12z0"/>
    <w:rsid w:val="009E063A"/>
    <w:rPr>
      <w:b w:val="0"/>
    </w:rPr>
  </w:style>
  <w:style w:type="character" w:customStyle="1" w:styleId="WW8Num13z0">
    <w:name w:val="WW8Num13z0"/>
    <w:rsid w:val="009E063A"/>
    <w:rPr>
      <w:b w:val="0"/>
      <w:i w:val="0"/>
      <w:sz w:val="20"/>
    </w:rPr>
  </w:style>
  <w:style w:type="character" w:customStyle="1" w:styleId="WW8Num14z0">
    <w:name w:val="WW8Num14z0"/>
    <w:rsid w:val="009E063A"/>
    <w:rPr>
      <w:rFonts w:ascii="Wingdings" w:hAnsi="Wingdings"/>
      <w:sz w:val="20"/>
    </w:rPr>
  </w:style>
  <w:style w:type="character" w:customStyle="1" w:styleId="WW8Num14z1">
    <w:name w:val="WW8Num14z1"/>
    <w:rsid w:val="009E063A"/>
    <w:rPr>
      <w:rFonts w:ascii="Courier New" w:hAnsi="Courier New"/>
      <w:sz w:val="20"/>
    </w:rPr>
  </w:style>
  <w:style w:type="character" w:customStyle="1" w:styleId="WW8Num15z0">
    <w:name w:val="WW8Num15z0"/>
    <w:rsid w:val="009E063A"/>
    <w:rPr>
      <w:b w:val="0"/>
      <w:i w:val="0"/>
    </w:rPr>
  </w:style>
  <w:style w:type="character" w:customStyle="1" w:styleId="WW8Num16z0">
    <w:name w:val="WW8Num16z0"/>
    <w:rsid w:val="009E063A"/>
    <w:rPr>
      <w:rFonts w:ascii="Symbol" w:hAnsi="Symbol"/>
    </w:rPr>
  </w:style>
  <w:style w:type="character" w:customStyle="1" w:styleId="WW8Num16z1">
    <w:name w:val="WW8Num16z1"/>
    <w:rsid w:val="009E063A"/>
    <w:rPr>
      <w:rFonts w:ascii="Courier New" w:hAnsi="Courier New" w:cs="Courier New"/>
    </w:rPr>
  </w:style>
  <w:style w:type="character" w:customStyle="1" w:styleId="WW8Num16z2">
    <w:name w:val="WW8Num16z2"/>
    <w:rsid w:val="009E063A"/>
    <w:rPr>
      <w:rFonts w:ascii="Wingdings" w:hAnsi="Wingdings"/>
    </w:rPr>
  </w:style>
  <w:style w:type="character" w:customStyle="1" w:styleId="WW8Num17z0">
    <w:name w:val="WW8Num17z0"/>
    <w:rsid w:val="009E063A"/>
    <w:rPr>
      <w:b w:val="0"/>
    </w:rPr>
  </w:style>
  <w:style w:type="character" w:customStyle="1" w:styleId="WW8Num18z0">
    <w:name w:val="WW8Num18z0"/>
    <w:rsid w:val="009E063A"/>
    <w:rPr>
      <w:rFonts w:ascii="Times New Roman" w:hAnsi="Times New Roman"/>
      <w:b w:val="0"/>
      <w:i w:val="0"/>
      <w:sz w:val="20"/>
    </w:rPr>
  </w:style>
  <w:style w:type="character" w:customStyle="1" w:styleId="WW8Num19z0">
    <w:name w:val="WW8Num19z0"/>
    <w:rsid w:val="009E063A"/>
    <w:rPr>
      <w:rFonts w:ascii="Times New Roman" w:hAnsi="Times New Roman"/>
      <w:b w:val="0"/>
      <w:i w:val="0"/>
      <w:sz w:val="20"/>
      <w:szCs w:val="20"/>
    </w:rPr>
  </w:style>
  <w:style w:type="character" w:customStyle="1" w:styleId="WW8Num20z0">
    <w:name w:val="WW8Num20z0"/>
    <w:rsid w:val="009E063A"/>
    <w:rPr>
      <w:rFonts w:ascii="Symbol" w:hAnsi="Symbol"/>
    </w:rPr>
  </w:style>
  <w:style w:type="character" w:customStyle="1" w:styleId="WW8Num20z1">
    <w:name w:val="WW8Num20z1"/>
    <w:rsid w:val="009E063A"/>
    <w:rPr>
      <w:rFonts w:ascii="Courier New" w:hAnsi="Courier New" w:cs="Courier New"/>
    </w:rPr>
  </w:style>
  <w:style w:type="character" w:customStyle="1" w:styleId="WW8Num20z2">
    <w:name w:val="WW8Num20z2"/>
    <w:rsid w:val="009E063A"/>
    <w:rPr>
      <w:rFonts w:ascii="Wingdings" w:hAnsi="Wingdings"/>
    </w:rPr>
  </w:style>
  <w:style w:type="character" w:customStyle="1" w:styleId="WW8Num21z0">
    <w:name w:val="WW8Num21z0"/>
    <w:rsid w:val="009E063A"/>
    <w:rPr>
      <w:rFonts w:ascii="Times New Roman" w:hAnsi="Times New Roman"/>
      <w:b w:val="0"/>
      <w:i w:val="0"/>
      <w:sz w:val="20"/>
    </w:rPr>
  </w:style>
  <w:style w:type="character" w:customStyle="1" w:styleId="WW8Num21z1">
    <w:name w:val="WW8Num21z1"/>
    <w:rsid w:val="009E063A"/>
    <w:rPr>
      <w:b w:val="0"/>
      <w:i w:val="0"/>
      <w:sz w:val="20"/>
      <w:szCs w:val="20"/>
    </w:rPr>
  </w:style>
  <w:style w:type="character" w:customStyle="1" w:styleId="WW8Num22z1">
    <w:name w:val="WW8Num22z1"/>
    <w:rsid w:val="009E063A"/>
    <w:rPr>
      <w:b/>
      <w:color w:val="auto"/>
    </w:rPr>
  </w:style>
  <w:style w:type="character" w:customStyle="1" w:styleId="WW8Num23z0">
    <w:name w:val="WW8Num23z0"/>
    <w:rsid w:val="009E063A"/>
    <w:rPr>
      <w:rFonts w:ascii="Times New Roman" w:hAnsi="Times New Roman"/>
      <w:b w:val="0"/>
      <w:i w:val="0"/>
      <w:sz w:val="20"/>
    </w:rPr>
  </w:style>
  <w:style w:type="character" w:customStyle="1" w:styleId="WW8Num24z0">
    <w:name w:val="WW8Num24z0"/>
    <w:rsid w:val="009E063A"/>
    <w:rPr>
      <w:rFonts w:ascii="Times New Roman" w:hAnsi="Times New Roman"/>
      <w:b w:val="0"/>
      <w:i w:val="0"/>
      <w:color w:val="auto"/>
      <w:sz w:val="20"/>
    </w:rPr>
  </w:style>
  <w:style w:type="character" w:customStyle="1" w:styleId="WW8Num24z1">
    <w:name w:val="WW8Num24z1"/>
    <w:rsid w:val="009E063A"/>
    <w:rPr>
      <w:rFonts w:ascii="Times New Roman" w:hAnsi="Times New Roman"/>
      <w:b w:val="0"/>
      <w:i w:val="0"/>
      <w:sz w:val="20"/>
      <w:szCs w:val="20"/>
    </w:rPr>
  </w:style>
  <w:style w:type="character" w:customStyle="1" w:styleId="WW8Num25z0">
    <w:name w:val="WW8Num25z0"/>
    <w:rsid w:val="009E063A"/>
    <w:rPr>
      <w:rFonts w:ascii="Times New Roman" w:hAnsi="Times New Roman"/>
      <w:b w:val="0"/>
      <w:i w:val="0"/>
      <w:sz w:val="20"/>
    </w:rPr>
  </w:style>
  <w:style w:type="character" w:customStyle="1" w:styleId="WW8Num26z0">
    <w:name w:val="WW8Num26z0"/>
    <w:rsid w:val="009E063A"/>
    <w:rPr>
      <w:rFonts w:ascii="Wingdings" w:hAnsi="Wingdings"/>
    </w:rPr>
  </w:style>
  <w:style w:type="character" w:customStyle="1" w:styleId="WW8Num26z1">
    <w:name w:val="WW8Num26z1"/>
    <w:rsid w:val="009E063A"/>
    <w:rPr>
      <w:rFonts w:ascii="Courier New" w:hAnsi="Courier New" w:cs="Courier New"/>
    </w:rPr>
  </w:style>
  <w:style w:type="character" w:customStyle="1" w:styleId="WW8Num26z3">
    <w:name w:val="WW8Num26z3"/>
    <w:rsid w:val="009E063A"/>
    <w:rPr>
      <w:rFonts w:ascii="Symbol" w:hAnsi="Symbol"/>
    </w:rPr>
  </w:style>
  <w:style w:type="character" w:customStyle="1" w:styleId="WW8Num27z0">
    <w:name w:val="WW8Num27z0"/>
    <w:rsid w:val="009E063A"/>
    <w:rPr>
      <w:rFonts w:ascii="Wingdings" w:hAnsi="Wingdings"/>
    </w:rPr>
  </w:style>
  <w:style w:type="character" w:customStyle="1" w:styleId="WW8Num27z1">
    <w:name w:val="WW8Num27z1"/>
    <w:rsid w:val="009E063A"/>
    <w:rPr>
      <w:rFonts w:ascii="Courier New" w:hAnsi="Courier New" w:cs="Courier New"/>
    </w:rPr>
  </w:style>
  <w:style w:type="character" w:customStyle="1" w:styleId="WW8Num27z3">
    <w:name w:val="WW8Num27z3"/>
    <w:rsid w:val="009E063A"/>
    <w:rPr>
      <w:rFonts w:ascii="Symbol" w:hAnsi="Symbol"/>
    </w:rPr>
  </w:style>
  <w:style w:type="character" w:customStyle="1" w:styleId="WW8Num28z0">
    <w:name w:val="WW8Num28z0"/>
    <w:rsid w:val="009E063A"/>
    <w:rPr>
      <w:b w:val="0"/>
      <w:i w:val="0"/>
      <w:color w:val="auto"/>
      <w:sz w:val="20"/>
      <w:szCs w:val="20"/>
    </w:rPr>
  </w:style>
  <w:style w:type="character" w:customStyle="1" w:styleId="WW8Num28z1">
    <w:name w:val="WW8Num28z1"/>
    <w:rsid w:val="009E063A"/>
    <w:rPr>
      <w:b w:val="0"/>
      <w:i w:val="0"/>
      <w:sz w:val="20"/>
      <w:szCs w:val="20"/>
    </w:rPr>
  </w:style>
  <w:style w:type="character" w:customStyle="1" w:styleId="WW8Num29z0">
    <w:name w:val="WW8Num29z0"/>
    <w:rsid w:val="009E063A"/>
    <w:rPr>
      <w:rFonts w:ascii="Times New Roman" w:hAnsi="Times New Roman"/>
      <w:b w:val="0"/>
      <w:i w:val="0"/>
      <w:sz w:val="20"/>
    </w:rPr>
  </w:style>
  <w:style w:type="character" w:customStyle="1" w:styleId="WW8Num30z0">
    <w:name w:val="WW8Num30z0"/>
    <w:rsid w:val="009E063A"/>
    <w:rPr>
      <w:b w:val="0"/>
      <w:i w:val="0"/>
    </w:rPr>
  </w:style>
  <w:style w:type="character" w:customStyle="1" w:styleId="WW8Num31z0">
    <w:name w:val="WW8Num31z0"/>
    <w:rsid w:val="009E063A"/>
    <w:rPr>
      <w:color w:val="auto"/>
      <w:sz w:val="20"/>
    </w:rPr>
  </w:style>
  <w:style w:type="character" w:customStyle="1" w:styleId="WW8Num32z0">
    <w:name w:val="WW8Num32z0"/>
    <w:rsid w:val="009E063A"/>
    <w:rPr>
      <w:rFonts w:ascii="Times New Roman" w:hAnsi="Times New Roman"/>
      <w:b w:val="0"/>
      <w:i w:val="0"/>
      <w:color w:val="auto"/>
      <w:sz w:val="20"/>
      <w:szCs w:val="20"/>
    </w:rPr>
  </w:style>
  <w:style w:type="character" w:customStyle="1" w:styleId="WW8Num33z0">
    <w:name w:val="WW8Num33z0"/>
    <w:rsid w:val="009E063A"/>
    <w:rPr>
      <w:rFonts w:ascii="Times New Roman" w:hAnsi="Times New Roman"/>
      <w:b w:val="0"/>
      <w:i w:val="0"/>
      <w:sz w:val="20"/>
    </w:rPr>
  </w:style>
  <w:style w:type="character" w:customStyle="1" w:styleId="WW8Num34z0">
    <w:name w:val="WW8Num34z0"/>
    <w:rsid w:val="009E063A"/>
    <w:rPr>
      <w:rFonts w:ascii="Times New Roman" w:hAnsi="Times New Roman"/>
      <w:b w:val="0"/>
      <w:i w:val="0"/>
      <w:color w:val="auto"/>
      <w:sz w:val="20"/>
      <w:szCs w:val="20"/>
    </w:rPr>
  </w:style>
  <w:style w:type="character" w:customStyle="1" w:styleId="WW8Num35z0">
    <w:name w:val="WW8Num35z0"/>
    <w:rsid w:val="009E063A"/>
    <w:rPr>
      <w:rFonts w:ascii="Times New Roman" w:hAnsi="Times New Roman"/>
      <w:b w:val="0"/>
      <w:i w:val="0"/>
      <w:sz w:val="20"/>
    </w:rPr>
  </w:style>
  <w:style w:type="character" w:customStyle="1" w:styleId="WW8Num36z1">
    <w:name w:val="WW8Num36z1"/>
    <w:rsid w:val="009E063A"/>
    <w:rPr>
      <w:b/>
    </w:rPr>
  </w:style>
  <w:style w:type="character" w:customStyle="1" w:styleId="WW8Num37z0">
    <w:name w:val="WW8Num37z0"/>
    <w:rsid w:val="009E063A"/>
    <w:rPr>
      <w:rFonts w:ascii="Times New Roman" w:hAnsi="Times New Roman"/>
      <w:b w:val="0"/>
      <w:i w:val="0"/>
      <w:sz w:val="20"/>
    </w:rPr>
  </w:style>
  <w:style w:type="character" w:customStyle="1" w:styleId="WW8Num38z0">
    <w:name w:val="WW8Num38z0"/>
    <w:rsid w:val="009E063A"/>
    <w:rPr>
      <w:b w:val="0"/>
      <w:i w:val="0"/>
      <w:sz w:val="20"/>
      <w:szCs w:val="20"/>
    </w:rPr>
  </w:style>
  <w:style w:type="character" w:customStyle="1" w:styleId="WW8Num39z0">
    <w:name w:val="WW8Num39z0"/>
    <w:rsid w:val="009E063A"/>
    <w:rPr>
      <w:rFonts w:ascii="Times New Roman" w:hAnsi="Times New Roman"/>
      <w:b w:val="0"/>
      <w:i w:val="0"/>
      <w:sz w:val="20"/>
      <w:szCs w:val="20"/>
    </w:rPr>
  </w:style>
  <w:style w:type="character" w:customStyle="1" w:styleId="WW8Num40z0">
    <w:name w:val="WW8Num40z0"/>
    <w:rsid w:val="009E063A"/>
    <w:rPr>
      <w:rFonts w:ascii="Times New Roman" w:hAnsi="Times New Roman"/>
      <w:b w:val="0"/>
      <w:i w:val="0"/>
      <w:sz w:val="20"/>
      <w:szCs w:val="20"/>
    </w:rPr>
  </w:style>
  <w:style w:type="character" w:customStyle="1" w:styleId="WW8Num41z0">
    <w:name w:val="WW8Num41z0"/>
    <w:rsid w:val="009E063A"/>
    <w:rPr>
      <w:rFonts w:ascii="Times New Roman" w:hAnsi="Times New Roman"/>
      <w:b w:val="0"/>
      <w:i w:val="0"/>
      <w:sz w:val="20"/>
      <w:szCs w:val="20"/>
    </w:rPr>
  </w:style>
  <w:style w:type="character" w:customStyle="1" w:styleId="WW8Num41z1">
    <w:name w:val="WW8Num41z1"/>
    <w:rsid w:val="009E063A"/>
    <w:rPr>
      <w:b w:val="0"/>
      <w:i w:val="0"/>
      <w:sz w:val="20"/>
      <w:szCs w:val="20"/>
    </w:rPr>
  </w:style>
  <w:style w:type="character" w:customStyle="1" w:styleId="Carpredefinitoparagrafo1">
    <w:name w:val="Car. predefinito paragrafo1"/>
    <w:rsid w:val="009E063A"/>
  </w:style>
  <w:style w:type="character" w:styleId="Numeropagina">
    <w:name w:val="page number"/>
    <w:basedOn w:val="Carpredefinitoparagrafo1"/>
    <w:rsid w:val="009E063A"/>
  </w:style>
  <w:style w:type="character" w:styleId="Collegamentoipertestuale">
    <w:name w:val="Hyperlink"/>
    <w:rsid w:val="009E063A"/>
    <w:rPr>
      <w:color w:val="0000FF"/>
      <w:u w:val="single"/>
    </w:rPr>
  </w:style>
  <w:style w:type="character" w:customStyle="1" w:styleId="Rimandocommento1">
    <w:name w:val="Rimando commento1"/>
    <w:rsid w:val="009E063A"/>
    <w:rPr>
      <w:sz w:val="16"/>
      <w:szCs w:val="16"/>
    </w:rPr>
  </w:style>
  <w:style w:type="character" w:customStyle="1" w:styleId="CorpodeltestoCarattere">
    <w:name w:val="Corpo del testo Carattere"/>
    <w:rsid w:val="009E063A"/>
    <w:rPr>
      <w:sz w:val="26"/>
      <w:szCs w:val="24"/>
      <w:lang w:val="it-IT" w:eastAsia="ar-SA" w:bidi="ar-SA"/>
    </w:rPr>
  </w:style>
  <w:style w:type="character" w:styleId="Enfasicorsivo">
    <w:name w:val="Emphasis"/>
    <w:qFormat/>
    <w:rsid w:val="009E063A"/>
    <w:rPr>
      <w:i/>
      <w:iCs/>
    </w:rPr>
  </w:style>
  <w:style w:type="character" w:styleId="Enfasigrassetto">
    <w:name w:val="Strong"/>
    <w:qFormat/>
    <w:rsid w:val="009E063A"/>
    <w:rPr>
      <w:b/>
      <w:bCs/>
    </w:rPr>
  </w:style>
  <w:style w:type="character" w:customStyle="1" w:styleId="Caratteredellanota">
    <w:name w:val="Carattere della nota"/>
    <w:rsid w:val="009E063A"/>
    <w:rPr>
      <w:vertAlign w:val="superscript"/>
    </w:rPr>
  </w:style>
  <w:style w:type="character" w:customStyle="1" w:styleId="Caratteredinumerazione">
    <w:name w:val="Carattere di numerazione"/>
    <w:rsid w:val="009E063A"/>
  </w:style>
  <w:style w:type="character" w:customStyle="1" w:styleId="WW8Num43z0">
    <w:name w:val="WW8Num43z0"/>
    <w:rsid w:val="009E063A"/>
    <w:rPr>
      <w:rFonts w:ascii="Times New Roman" w:hAnsi="Times New Roman"/>
      <w:b w:val="0"/>
      <w:i w:val="0"/>
      <w:sz w:val="20"/>
      <w:szCs w:val="20"/>
    </w:rPr>
  </w:style>
  <w:style w:type="character" w:customStyle="1" w:styleId="WW8Num43z1">
    <w:name w:val="WW8Num43z1"/>
    <w:rsid w:val="009E063A"/>
    <w:rPr>
      <w:rFonts w:ascii="Courier New" w:hAnsi="Courier New" w:cs="Courier New"/>
    </w:rPr>
  </w:style>
  <w:style w:type="character" w:customStyle="1" w:styleId="WW8Num43z2">
    <w:name w:val="WW8Num43z2"/>
    <w:rsid w:val="009E063A"/>
    <w:rPr>
      <w:rFonts w:ascii="Wingdings" w:hAnsi="Wingdings"/>
    </w:rPr>
  </w:style>
  <w:style w:type="character" w:customStyle="1" w:styleId="Rimandocommento2">
    <w:name w:val="Rimando commento2"/>
    <w:rsid w:val="009E063A"/>
    <w:rPr>
      <w:sz w:val="16"/>
      <w:szCs w:val="16"/>
    </w:rPr>
  </w:style>
  <w:style w:type="character" w:customStyle="1" w:styleId="rosso1">
    <w:name w:val="rosso1"/>
    <w:rsid w:val="009E063A"/>
    <w:rPr>
      <w:b w:val="0"/>
      <w:bCs w:val="0"/>
      <w:vanish w:val="0"/>
      <w:color w:val="990000"/>
    </w:rPr>
  </w:style>
  <w:style w:type="paragraph" w:customStyle="1" w:styleId="Intestazione6">
    <w:name w:val="Intestazione6"/>
    <w:basedOn w:val="Normale"/>
    <w:next w:val="Corpotesto"/>
    <w:rsid w:val="009E063A"/>
    <w:pPr>
      <w:keepNext/>
      <w:spacing w:before="240" w:after="120"/>
    </w:pPr>
    <w:rPr>
      <w:rFonts w:ascii="Arial" w:eastAsia="Lucida Sans Unicode" w:hAnsi="Arial" w:cs="Mangal"/>
      <w:sz w:val="28"/>
      <w:szCs w:val="28"/>
    </w:rPr>
  </w:style>
  <w:style w:type="paragraph" w:styleId="Corpotesto">
    <w:name w:val="Body Text"/>
    <w:basedOn w:val="Normale"/>
    <w:link w:val="CorpotestoCarattere"/>
    <w:rsid w:val="009E063A"/>
    <w:pPr>
      <w:spacing w:line="259" w:lineRule="exact"/>
      <w:jc w:val="both"/>
    </w:pPr>
    <w:rPr>
      <w:sz w:val="26"/>
      <w:lang w:val="x-none"/>
    </w:rPr>
  </w:style>
  <w:style w:type="character" w:customStyle="1" w:styleId="CorpotestoCarattere">
    <w:name w:val="Corpo testo Carattere"/>
    <w:basedOn w:val="Carpredefinitoparagrafo"/>
    <w:link w:val="Corpotesto"/>
    <w:rsid w:val="009E063A"/>
    <w:rPr>
      <w:rFonts w:ascii="Times New Roman" w:eastAsia="Times New Roman" w:hAnsi="Times New Roman" w:cs="Times New Roman"/>
      <w:sz w:val="26"/>
      <w:szCs w:val="24"/>
      <w:lang w:val="x-none" w:eastAsia="ar-SA"/>
    </w:rPr>
  </w:style>
  <w:style w:type="paragraph" w:styleId="Elenco">
    <w:name w:val="List"/>
    <w:basedOn w:val="Corpotesto"/>
    <w:rsid w:val="009E063A"/>
    <w:rPr>
      <w:rFonts w:cs="Mangal"/>
    </w:rPr>
  </w:style>
  <w:style w:type="paragraph" w:customStyle="1" w:styleId="Didascalia6">
    <w:name w:val="Didascalia6"/>
    <w:basedOn w:val="Normale"/>
    <w:rsid w:val="009E063A"/>
    <w:pPr>
      <w:suppressLineNumbers/>
      <w:spacing w:before="120" w:after="120"/>
    </w:pPr>
    <w:rPr>
      <w:rFonts w:cs="Mangal"/>
      <w:i/>
      <w:iCs/>
    </w:rPr>
  </w:style>
  <w:style w:type="paragraph" w:customStyle="1" w:styleId="Indice">
    <w:name w:val="Indice"/>
    <w:basedOn w:val="Normale"/>
    <w:rsid w:val="009E063A"/>
    <w:pPr>
      <w:suppressLineNumbers/>
    </w:pPr>
    <w:rPr>
      <w:rFonts w:cs="Mangal"/>
    </w:rPr>
  </w:style>
  <w:style w:type="paragraph" w:customStyle="1" w:styleId="Intestazione5">
    <w:name w:val="Intestazione5"/>
    <w:basedOn w:val="Normale"/>
    <w:next w:val="Corpotesto"/>
    <w:rsid w:val="009E063A"/>
    <w:pPr>
      <w:keepNext/>
      <w:spacing w:before="240" w:after="120"/>
    </w:pPr>
    <w:rPr>
      <w:rFonts w:ascii="Arial" w:eastAsia="Lucida Sans Unicode" w:hAnsi="Arial" w:cs="Mangal"/>
      <w:sz w:val="28"/>
      <w:szCs w:val="28"/>
    </w:rPr>
  </w:style>
  <w:style w:type="paragraph" w:customStyle="1" w:styleId="Didascalia5">
    <w:name w:val="Didascalia5"/>
    <w:basedOn w:val="Normale"/>
    <w:rsid w:val="009E063A"/>
    <w:pPr>
      <w:suppressLineNumbers/>
      <w:spacing w:before="120" w:after="120"/>
    </w:pPr>
    <w:rPr>
      <w:rFonts w:cs="Mangal"/>
      <w:i/>
      <w:iCs/>
    </w:rPr>
  </w:style>
  <w:style w:type="paragraph" w:customStyle="1" w:styleId="Intestazione4">
    <w:name w:val="Intestazione4"/>
    <w:basedOn w:val="Normale"/>
    <w:next w:val="Corpotesto"/>
    <w:rsid w:val="009E063A"/>
    <w:pPr>
      <w:keepNext/>
      <w:spacing w:before="240" w:after="120"/>
    </w:pPr>
    <w:rPr>
      <w:rFonts w:ascii="Arial" w:eastAsia="Lucida Sans Unicode" w:hAnsi="Arial" w:cs="Mangal"/>
      <w:sz w:val="28"/>
      <w:szCs w:val="28"/>
    </w:rPr>
  </w:style>
  <w:style w:type="paragraph" w:customStyle="1" w:styleId="Didascalia4">
    <w:name w:val="Didascalia4"/>
    <w:basedOn w:val="Normale"/>
    <w:rsid w:val="009E063A"/>
    <w:pPr>
      <w:suppressLineNumbers/>
      <w:spacing w:before="120" w:after="120"/>
    </w:pPr>
    <w:rPr>
      <w:rFonts w:cs="Mangal"/>
      <w:i/>
      <w:iCs/>
    </w:rPr>
  </w:style>
  <w:style w:type="paragraph" w:customStyle="1" w:styleId="Intestazione3">
    <w:name w:val="Intestazione3"/>
    <w:basedOn w:val="Normale"/>
    <w:next w:val="Corpotesto"/>
    <w:rsid w:val="009E063A"/>
    <w:pPr>
      <w:keepNext/>
      <w:spacing w:before="240" w:after="120"/>
    </w:pPr>
    <w:rPr>
      <w:rFonts w:ascii="Arial" w:eastAsia="Lucida Sans Unicode" w:hAnsi="Arial" w:cs="Mangal"/>
      <w:sz w:val="28"/>
      <w:szCs w:val="28"/>
    </w:rPr>
  </w:style>
  <w:style w:type="paragraph" w:customStyle="1" w:styleId="Didascalia3">
    <w:name w:val="Didascalia3"/>
    <w:basedOn w:val="Normale"/>
    <w:rsid w:val="009E063A"/>
    <w:pPr>
      <w:suppressLineNumbers/>
      <w:spacing w:before="120" w:after="120"/>
    </w:pPr>
    <w:rPr>
      <w:rFonts w:cs="Mangal"/>
      <w:i/>
      <w:iCs/>
    </w:rPr>
  </w:style>
  <w:style w:type="paragraph" w:customStyle="1" w:styleId="Intestazione2">
    <w:name w:val="Intestazione2"/>
    <w:basedOn w:val="Normale"/>
    <w:next w:val="Corpotesto"/>
    <w:rsid w:val="009E063A"/>
    <w:pPr>
      <w:keepNext/>
      <w:spacing w:before="240" w:after="120"/>
    </w:pPr>
    <w:rPr>
      <w:rFonts w:ascii="Arial" w:eastAsia="Lucida Sans Unicode" w:hAnsi="Arial" w:cs="Mangal"/>
      <w:sz w:val="28"/>
      <w:szCs w:val="28"/>
    </w:rPr>
  </w:style>
  <w:style w:type="paragraph" w:customStyle="1" w:styleId="Didascalia2">
    <w:name w:val="Didascalia2"/>
    <w:basedOn w:val="Normale"/>
    <w:rsid w:val="009E063A"/>
    <w:pPr>
      <w:suppressLineNumbers/>
      <w:spacing w:before="120" w:after="120"/>
    </w:pPr>
    <w:rPr>
      <w:rFonts w:cs="Mangal"/>
      <w:i/>
      <w:iCs/>
    </w:rPr>
  </w:style>
  <w:style w:type="paragraph" w:customStyle="1" w:styleId="Intestazione1">
    <w:name w:val="Intestazione1"/>
    <w:basedOn w:val="Normale"/>
    <w:next w:val="Corpotesto"/>
    <w:rsid w:val="009E063A"/>
    <w:pPr>
      <w:keepNext/>
      <w:spacing w:before="240" w:after="120"/>
    </w:pPr>
    <w:rPr>
      <w:rFonts w:ascii="Arial" w:eastAsia="Lucida Sans Unicode" w:hAnsi="Arial" w:cs="Mangal"/>
      <w:sz w:val="28"/>
      <w:szCs w:val="28"/>
    </w:rPr>
  </w:style>
  <w:style w:type="paragraph" w:customStyle="1" w:styleId="Didascalia1">
    <w:name w:val="Didascalia1"/>
    <w:basedOn w:val="Normale"/>
    <w:rsid w:val="009E063A"/>
    <w:pPr>
      <w:suppressLineNumbers/>
      <w:spacing w:before="120" w:after="120"/>
    </w:pPr>
    <w:rPr>
      <w:rFonts w:cs="Mangal"/>
      <w:i/>
      <w:iCs/>
    </w:rPr>
  </w:style>
  <w:style w:type="paragraph" w:customStyle="1" w:styleId="Corpodeltesto21">
    <w:name w:val="Corpo del testo 21"/>
    <w:basedOn w:val="Normale"/>
    <w:rsid w:val="009E063A"/>
    <w:pPr>
      <w:jc w:val="both"/>
    </w:pPr>
  </w:style>
  <w:style w:type="paragraph" w:customStyle="1" w:styleId="Rientrocorpodeltesto21">
    <w:name w:val="Rientro corpo del testo 21"/>
    <w:basedOn w:val="Normale"/>
    <w:rsid w:val="009E063A"/>
    <w:pPr>
      <w:ind w:left="360"/>
      <w:jc w:val="both"/>
    </w:pPr>
    <w:rPr>
      <w:szCs w:val="20"/>
    </w:rPr>
  </w:style>
  <w:style w:type="paragraph" w:customStyle="1" w:styleId="Rientrocorpodeltesto210">
    <w:name w:val="Rientro corpo del testo 21"/>
    <w:basedOn w:val="Normale"/>
    <w:rsid w:val="009E063A"/>
    <w:pPr>
      <w:tabs>
        <w:tab w:val="left" w:pos="1068"/>
      </w:tabs>
      <w:ind w:left="720"/>
      <w:jc w:val="both"/>
    </w:pPr>
  </w:style>
  <w:style w:type="paragraph" w:customStyle="1" w:styleId="sche3">
    <w:name w:val="sche_3"/>
    <w:rsid w:val="009E063A"/>
    <w:pPr>
      <w:widowControl w:val="0"/>
      <w:suppressAutoHyphens/>
      <w:overflowPunct w:val="0"/>
      <w:autoSpaceDE w:val="0"/>
      <w:spacing w:after="0" w:line="240" w:lineRule="auto"/>
      <w:jc w:val="both"/>
      <w:textAlignment w:val="baseline"/>
    </w:pPr>
    <w:rPr>
      <w:rFonts w:ascii="Times New Roman" w:eastAsia="Arial" w:hAnsi="Times New Roman" w:cs="Times New Roman"/>
      <w:sz w:val="20"/>
      <w:szCs w:val="20"/>
      <w:lang w:val="en-US" w:eastAsia="ar-SA"/>
    </w:rPr>
  </w:style>
  <w:style w:type="paragraph" w:styleId="Pidipagina">
    <w:name w:val="footer"/>
    <w:basedOn w:val="Normale"/>
    <w:link w:val="PidipaginaCarattere"/>
    <w:uiPriority w:val="99"/>
    <w:rsid w:val="009E063A"/>
    <w:pPr>
      <w:tabs>
        <w:tab w:val="center" w:pos="4819"/>
        <w:tab w:val="right" w:pos="9638"/>
      </w:tabs>
    </w:pPr>
    <w:rPr>
      <w:lang w:val="x-none"/>
    </w:rPr>
  </w:style>
  <w:style w:type="character" w:customStyle="1" w:styleId="PidipaginaCarattere">
    <w:name w:val="Piè di pagina Carattere"/>
    <w:basedOn w:val="Carpredefinitoparagrafo"/>
    <w:link w:val="Pidipagina"/>
    <w:uiPriority w:val="99"/>
    <w:rsid w:val="009E063A"/>
    <w:rPr>
      <w:rFonts w:ascii="Times New Roman" w:eastAsia="Times New Roman" w:hAnsi="Times New Roman" w:cs="Times New Roman"/>
      <w:sz w:val="24"/>
      <w:szCs w:val="24"/>
      <w:lang w:val="x-none" w:eastAsia="ar-SA"/>
    </w:rPr>
  </w:style>
  <w:style w:type="paragraph" w:customStyle="1" w:styleId="Text2">
    <w:name w:val="Text 2"/>
    <w:basedOn w:val="Normale"/>
    <w:rsid w:val="009E063A"/>
    <w:pPr>
      <w:tabs>
        <w:tab w:val="left" w:pos="2161"/>
      </w:tabs>
      <w:spacing w:after="240"/>
      <w:ind w:left="1077"/>
      <w:jc w:val="both"/>
    </w:pPr>
    <w:rPr>
      <w:szCs w:val="20"/>
    </w:rPr>
  </w:style>
  <w:style w:type="paragraph" w:styleId="Rientrocorpodeltesto">
    <w:name w:val="Body Text Indent"/>
    <w:basedOn w:val="Normale"/>
    <w:link w:val="RientrocorpodeltestoCarattere"/>
    <w:rsid w:val="009E063A"/>
    <w:pPr>
      <w:tabs>
        <w:tab w:val="left" w:pos="0"/>
        <w:tab w:val="left" w:pos="1725"/>
        <w:tab w:val="left" w:pos="8496"/>
      </w:tabs>
      <w:ind w:left="708"/>
      <w:jc w:val="both"/>
    </w:pPr>
    <w:rPr>
      <w:b/>
      <w:bCs/>
      <w:i/>
      <w:iCs/>
      <w:sz w:val="20"/>
      <w:szCs w:val="20"/>
      <w:lang w:val="x-none"/>
    </w:rPr>
  </w:style>
  <w:style w:type="character" w:customStyle="1" w:styleId="RientrocorpodeltestoCarattere">
    <w:name w:val="Rientro corpo del testo Carattere"/>
    <w:basedOn w:val="Carpredefinitoparagrafo"/>
    <w:link w:val="Rientrocorpodeltesto"/>
    <w:rsid w:val="009E063A"/>
    <w:rPr>
      <w:rFonts w:ascii="Times New Roman" w:eastAsia="Times New Roman" w:hAnsi="Times New Roman" w:cs="Times New Roman"/>
      <w:b/>
      <w:bCs/>
      <w:i/>
      <w:iCs/>
      <w:sz w:val="20"/>
      <w:szCs w:val="20"/>
      <w:lang w:val="x-none" w:eastAsia="ar-SA"/>
    </w:rPr>
  </w:style>
  <w:style w:type="paragraph" w:customStyle="1" w:styleId="Corpodeltesto31">
    <w:name w:val="Corpo del testo 31"/>
    <w:basedOn w:val="Normale"/>
    <w:rsid w:val="009E063A"/>
    <w:pPr>
      <w:tabs>
        <w:tab w:val="left" w:pos="0"/>
        <w:tab w:val="left" w:pos="8496"/>
      </w:tabs>
      <w:spacing w:before="240" w:after="120"/>
      <w:jc w:val="both"/>
    </w:pPr>
    <w:rPr>
      <w:b/>
      <w:bCs/>
      <w:i/>
      <w:iCs/>
      <w:sz w:val="20"/>
    </w:rPr>
  </w:style>
  <w:style w:type="paragraph" w:customStyle="1" w:styleId="Rientrocorpodeltesto31">
    <w:name w:val="Rientro corpo del testo 31"/>
    <w:basedOn w:val="Normale"/>
    <w:rsid w:val="009E063A"/>
    <w:pPr>
      <w:tabs>
        <w:tab w:val="left" w:pos="375"/>
      </w:tabs>
      <w:ind w:left="348"/>
      <w:jc w:val="both"/>
    </w:pPr>
    <w:rPr>
      <w:sz w:val="20"/>
      <w:szCs w:val="20"/>
    </w:rPr>
  </w:style>
  <w:style w:type="paragraph" w:styleId="Testonotadichiusura">
    <w:name w:val="endnote text"/>
    <w:basedOn w:val="Normale"/>
    <w:link w:val="TestonotadichiusuraCarattere"/>
    <w:rsid w:val="009E063A"/>
    <w:pPr>
      <w:spacing w:after="240"/>
      <w:jc w:val="both"/>
    </w:pPr>
    <w:rPr>
      <w:sz w:val="20"/>
      <w:szCs w:val="20"/>
      <w:lang w:val="x-none"/>
    </w:rPr>
  </w:style>
  <w:style w:type="character" w:customStyle="1" w:styleId="TestonotadichiusuraCarattere">
    <w:name w:val="Testo nota di chiusura Carattere"/>
    <w:basedOn w:val="Carpredefinitoparagrafo"/>
    <w:link w:val="Testonotadichiusura"/>
    <w:rsid w:val="009E063A"/>
    <w:rPr>
      <w:rFonts w:ascii="Times New Roman" w:eastAsia="Times New Roman" w:hAnsi="Times New Roman" w:cs="Times New Roman"/>
      <w:sz w:val="20"/>
      <w:szCs w:val="20"/>
      <w:lang w:val="x-none" w:eastAsia="ar-SA"/>
    </w:rPr>
  </w:style>
  <w:style w:type="paragraph" w:customStyle="1" w:styleId="Rub1">
    <w:name w:val="Rub1"/>
    <w:basedOn w:val="Normale"/>
    <w:rsid w:val="009E063A"/>
    <w:pPr>
      <w:tabs>
        <w:tab w:val="left" w:pos="1276"/>
      </w:tabs>
      <w:jc w:val="both"/>
    </w:pPr>
    <w:rPr>
      <w:b/>
      <w:smallCaps/>
      <w:sz w:val="20"/>
      <w:szCs w:val="20"/>
    </w:rPr>
  </w:style>
  <w:style w:type="paragraph" w:customStyle="1" w:styleId="Rub3">
    <w:name w:val="Rub3"/>
    <w:basedOn w:val="Normale"/>
    <w:next w:val="Normale"/>
    <w:rsid w:val="009E063A"/>
    <w:pPr>
      <w:tabs>
        <w:tab w:val="left" w:pos="709"/>
      </w:tabs>
      <w:jc w:val="both"/>
    </w:pPr>
    <w:rPr>
      <w:b/>
      <w:i/>
      <w:sz w:val="20"/>
      <w:szCs w:val="20"/>
    </w:rPr>
  </w:style>
  <w:style w:type="paragraph" w:styleId="Testofumetto">
    <w:name w:val="Balloon Text"/>
    <w:basedOn w:val="Normale"/>
    <w:link w:val="TestofumettoCarattere"/>
    <w:rsid w:val="009E063A"/>
    <w:rPr>
      <w:rFonts w:ascii="Tahoma" w:hAnsi="Tahoma"/>
      <w:sz w:val="16"/>
      <w:szCs w:val="16"/>
      <w:lang w:val="x-none"/>
    </w:rPr>
  </w:style>
  <w:style w:type="character" w:customStyle="1" w:styleId="TestofumettoCarattere">
    <w:name w:val="Testo fumetto Carattere"/>
    <w:basedOn w:val="Carpredefinitoparagrafo"/>
    <w:link w:val="Testofumetto"/>
    <w:rsid w:val="009E063A"/>
    <w:rPr>
      <w:rFonts w:ascii="Tahoma" w:eastAsia="Times New Roman" w:hAnsi="Tahoma" w:cs="Times New Roman"/>
      <w:sz w:val="16"/>
      <w:szCs w:val="16"/>
      <w:lang w:val="x-none" w:eastAsia="ar-SA"/>
    </w:rPr>
  </w:style>
  <w:style w:type="paragraph" w:styleId="Intestazione">
    <w:name w:val="header"/>
    <w:basedOn w:val="Normale"/>
    <w:link w:val="IntestazioneCarattere"/>
    <w:rsid w:val="009E063A"/>
    <w:pPr>
      <w:tabs>
        <w:tab w:val="center" w:pos="4819"/>
        <w:tab w:val="right" w:pos="9638"/>
      </w:tabs>
    </w:pPr>
    <w:rPr>
      <w:lang w:val="x-none"/>
    </w:rPr>
  </w:style>
  <w:style w:type="character" w:customStyle="1" w:styleId="IntestazioneCarattere">
    <w:name w:val="Intestazione Carattere"/>
    <w:basedOn w:val="Carpredefinitoparagrafo"/>
    <w:link w:val="Intestazione"/>
    <w:rsid w:val="009E063A"/>
    <w:rPr>
      <w:rFonts w:ascii="Times New Roman" w:eastAsia="Times New Roman" w:hAnsi="Times New Roman" w:cs="Times New Roman"/>
      <w:sz w:val="24"/>
      <w:szCs w:val="24"/>
      <w:lang w:val="x-none" w:eastAsia="ar-SA"/>
    </w:rPr>
  </w:style>
  <w:style w:type="paragraph" w:customStyle="1" w:styleId="Testocommento1">
    <w:name w:val="Testo commento1"/>
    <w:basedOn w:val="Normale"/>
    <w:rsid w:val="009E063A"/>
    <w:rPr>
      <w:sz w:val="20"/>
      <w:szCs w:val="20"/>
    </w:rPr>
  </w:style>
  <w:style w:type="paragraph" w:styleId="Testocommento">
    <w:name w:val="annotation text"/>
    <w:basedOn w:val="Normale"/>
    <w:link w:val="TestocommentoCarattere"/>
    <w:semiHidden/>
    <w:unhideWhenUsed/>
    <w:rsid w:val="009E063A"/>
    <w:rPr>
      <w:sz w:val="20"/>
      <w:szCs w:val="20"/>
    </w:rPr>
  </w:style>
  <w:style w:type="character" w:customStyle="1" w:styleId="TestocommentoCarattere">
    <w:name w:val="Testo commento Carattere"/>
    <w:basedOn w:val="Carpredefinitoparagrafo"/>
    <w:link w:val="Testocommento"/>
    <w:semiHidden/>
    <w:rsid w:val="009E063A"/>
    <w:rPr>
      <w:rFonts w:ascii="Times New Roman" w:eastAsia="Times New Roman" w:hAnsi="Times New Roman" w:cs="Times New Roman"/>
      <w:sz w:val="20"/>
      <w:szCs w:val="20"/>
      <w:lang w:eastAsia="ar-SA"/>
    </w:rPr>
  </w:style>
  <w:style w:type="paragraph" w:styleId="Soggettocommento">
    <w:name w:val="annotation subject"/>
    <w:basedOn w:val="Testocommento1"/>
    <w:next w:val="Testocommento1"/>
    <w:link w:val="SoggettocommentoCarattere"/>
    <w:rsid w:val="009E063A"/>
    <w:rPr>
      <w:b/>
      <w:bCs/>
      <w:lang w:val="x-none"/>
    </w:rPr>
  </w:style>
  <w:style w:type="character" w:customStyle="1" w:styleId="SoggettocommentoCarattere">
    <w:name w:val="Soggetto commento Carattere"/>
    <w:basedOn w:val="TestocommentoCarattere"/>
    <w:link w:val="Soggettocommento"/>
    <w:rsid w:val="009E063A"/>
    <w:rPr>
      <w:rFonts w:ascii="Times New Roman" w:eastAsia="Times New Roman" w:hAnsi="Times New Roman" w:cs="Times New Roman"/>
      <w:b/>
      <w:bCs/>
      <w:sz w:val="20"/>
      <w:szCs w:val="20"/>
      <w:lang w:val="x-none" w:eastAsia="ar-SA"/>
    </w:rPr>
  </w:style>
  <w:style w:type="paragraph" w:styleId="NormaleWeb">
    <w:name w:val="Normal (Web)"/>
    <w:basedOn w:val="Normale"/>
    <w:rsid w:val="009E063A"/>
    <w:pPr>
      <w:spacing w:before="280" w:after="280"/>
    </w:pPr>
  </w:style>
  <w:style w:type="paragraph" w:styleId="Testonotaapidipagina">
    <w:name w:val="footnote text"/>
    <w:basedOn w:val="Normale"/>
    <w:link w:val="TestonotaapidipaginaCarattere"/>
    <w:rsid w:val="009E063A"/>
    <w:rPr>
      <w:sz w:val="20"/>
      <w:szCs w:val="20"/>
      <w:lang w:val="x-none"/>
    </w:rPr>
  </w:style>
  <w:style w:type="character" w:customStyle="1" w:styleId="TestonotaapidipaginaCarattere">
    <w:name w:val="Testo nota a piè di pagina Carattere"/>
    <w:basedOn w:val="Carpredefinitoparagrafo"/>
    <w:link w:val="Testonotaapidipagina"/>
    <w:rsid w:val="009E063A"/>
    <w:rPr>
      <w:rFonts w:ascii="Times New Roman" w:eastAsia="Times New Roman" w:hAnsi="Times New Roman" w:cs="Times New Roman"/>
      <w:sz w:val="20"/>
      <w:szCs w:val="20"/>
      <w:lang w:val="x-none" w:eastAsia="ar-SA"/>
    </w:rPr>
  </w:style>
  <w:style w:type="paragraph" w:styleId="Paragrafoelenco">
    <w:name w:val="List Paragraph"/>
    <w:basedOn w:val="Normale"/>
    <w:uiPriority w:val="34"/>
    <w:qFormat/>
    <w:rsid w:val="009E063A"/>
    <w:pPr>
      <w:ind w:left="708"/>
    </w:pPr>
  </w:style>
  <w:style w:type="paragraph" w:customStyle="1" w:styleId="sche4">
    <w:name w:val="sche_4"/>
    <w:rsid w:val="009E063A"/>
    <w:pPr>
      <w:widowControl w:val="0"/>
      <w:suppressAutoHyphens/>
      <w:spacing w:after="0" w:line="240" w:lineRule="auto"/>
      <w:jc w:val="both"/>
    </w:pPr>
    <w:rPr>
      <w:rFonts w:ascii="Times New Roman" w:eastAsia="Arial" w:hAnsi="Times New Roman" w:cs="Times New Roman"/>
      <w:sz w:val="20"/>
      <w:szCs w:val="20"/>
      <w:lang w:eastAsia="ar-SA"/>
    </w:rPr>
  </w:style>
  <w:style w:type="paragraph" w:customStyle="1" w:styleId="Contenutotabella">
    <w:name w:val="Contenuto tabella"/>
    <w:basedOn w:val="Normale"/>
    <w:rsid w:val="009E063A"/>
    <w:pPr>
      <w:suppressLineNumbers/>
    </w:pPr>
  </w:style>
  <w:style w:type="paragraph" w:customStyle="1" w:styleId="Intestazionetabella">
    <w:name w:val="Intestazione tabella"/>
    <w:basedOn w:val="Contenutotabella"/>
    <w:rsid w:val="009E063A"/>
    <w:pPr>
      <w:jc w:val="center"/>
    </w:pPr>
    <w:rPr>
      <w:b/>
      <w:bCs/>
    </w:rPr>
  </w:style>
  <w:style w:type="paragraph" w:customStyle="1" w:styleId="Contenutocornice">
    <w:name w:val="Contenuto cornice"/>
    <w:basedOn w:val="Corpotesto"/>
    <w:rsid w:val="009E063A"/>
  </w:style>
  <w:style w:type="paragraph" w:customStyle="1" w:styleId="CarattereCarattereCarattereCarattere">
    <w:name w:val="Carattere Carattere Carattere Carattere"/>
    <w:basedOn w:val="Normale"/>
    <w:rsid w:val="009E063A"/>
    <w:pPr>
      <w:suppressAutoHyphens w:val="0"/>
      <w:spacing w:after="160" w:line="240" w:lineRule="exact"/>
    </w:pPr>
    <w:rPr>
      <w:rFonts w:ascii="Arial" w:hAnsi="Arial" w:cs="Arial"/>
      <w:sz w:val="20"/>
      <w:szCs w:val="20"/>
      <w:lang w:val="en-US"/>
    </w:rPr>
  </w:style>
  <w:style w:type="paragraph" w:customStyle="1" w:styleId="Testocommento2">
    <w:name w:val="Testo commento2"/>
    <w:basedOn w:val="Normale"/>
    <w:rsid w:val="009E063A"/>
    <w:rPr>
      <w:sz w:val="20"/>
      <w:szCs w:val="20"/>
    </w:rPr>
  </w:style>
  <w:style w:type="paragraph" w:styleId="Rientrocorpodeltesto2">
    <w:name w:val="Body Text Indent 2"/>
    <w:basedOn w:val="Normale"/>
    <w:link w:val="Rientrocorpodeltesto2Carattere"/>
    <w:rsid w:val="009E063A"/>
    <w:pPr>
      <w:suppressAutoHyphens w:val="0"/>
      <w:spacing w:after="120" w:line="480" w:lineRule="auto"/>
      <w:ind w:left="283"/>
    </w:pPr>
    <w:rPr>
      <w:lang w:val="x-none" w:eastAsia="x-none"/>
    </w:rPr>
  </w:style>
  <w:style w:type="character" w:customStyle="1" w:styleId="Rientrocorpodeltesto2Carattere">
    <w:name w:val="Rientro corpo del testo 2 Carattere"/>
    <w:basedOn w:val="Carpredefinitoparagrafo"/>
    <w:link w:val="Rientrocorpodeltesto2"/>
    <w:rsid w:val="009E063A"/>
    <w:rPr>
      <w:rFonts w:ascii="Times New Roman" w:eastAsia="Times New Roman" w:hAnsi="Times New Roman" w:cs="Times New Roman"/>
      <w:sz w:val="24"/>
      <w:szCs w:val="24"/>
      <w:lang w:val="x-none" w:eastAsia="x-none"/>
    </w:rPr>
  </w:style>
  <w:style w:type="paragraph" w:styleId="Testodelblocco">
    <w:name w:val="Block Text"/>
    <w:basedOn w:val="Normale"/>
    <w:rsid w:val="009E063A"/>
    <w:pPr>
      <w:suppressAutoHyphens w:val="0"/>
      <w:spacing w:after="120"/>
      <w:ind w:left="1440" w:right="1440"/>
      <w:jc w:val="both"/>
    </w:pPr>
    <w:rPr>
      <w:szCs w:val="20"/>
      <w:lang w:eastAsia="it-IT"/>
    </w:rPr>
  </w:style>
  <w:style w:type="paragraph" w:customStyle="1" w:styleId="Default">
    <w:name w:val="Default"/>
    <w:rsid w:val="009E063A"/>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character" w:styleId="Rimandocommento">
    <w:name w:val="annotation reference"/>
    <w:semiHidden/>
    <w:rsid w:val="009E063A"/>
    <w:rPr>
      <w:sz w:val="16"/>
      <w:szCs w:val="16"/>
    </w:rPr>
  </w:style>
  <w:style w:type="paragraph" w:customStyle="1" w:styleId="CM25">
    <w:name w:val="CM25"/>
    <w:basedOn w:val="Default"/>
    <w:next w:val="Default"/>
    <w:rsid w:val="009E063A"/>
    <w:pPr>
      <w:widowControl w:val="0"/>
      <w:suppressAutoHyphens/>
      <w:autoSpaceDN/>
      <w:adjustRightInd/>
      <w:spacing w:after="235"/>
    </w:pPr>
    <w:rPr>
      <w:rFonts w:eastAsia="Arial"/>
      <w:color w:val="auto"/>
      <w:lang w:eastAsia="ar-SA"/>
    </w:rPr>
  </w:style>
  <w:style w:type="paragraph" w:customStyle="1" w:styleId="CM1">
    <w:name w:val="CM1"/>
    <w:basedOn w:val="Default"/>
    <w:next w:val="Default"/>
    <w:rsid w:val="009E063A"/>
    <w:pPr>
      <w:widowControl w:val="0"/>
      <w:suppressAutoHyphens/>
      <w:autoSpaceDN/>
      <w:adjustRightInd/>
      <w:spacing w:line="231" w:lineRule="atLeast"/>
    </w:pPr>
    <w:rPr>
      <w:rFonts w:eastAsia="Arial"/>
      <w:color w:val="auto"/>
      <w:lang w:eastAsia="ar-SA"/>
    </w:rPr>
  </w:style>
  <w:style w:type="paragraph" w:customStyle="1" w:styleId="CM24">
    <w:name w:val="CM24"/>
    <w:basedOn w:val="Default"/>
    <w:next w:val="Default"/>
    <w:rsid w:val="009E063A"/>
    <w:pPr>
      <w:widowControl w:val="0"/>
      <w:suppressAutoHyphens/>
      <w:autoSpaceDN/>
      <w:adjustRightInd/>
      <w:spacing w:line="231" w:lineRule="atLeast"/>
    </w:pPr>
    <w:rPr>
      <w:rFonts w:eastAsia="Arial"/>
      <w:color w:val="auto"/>
      <w:lang w:eastAsia="ar-SA"/>
    </w:rPr>
  </w:style>
  <w:style w:type="paragraph" w:customStyle="1" w:styleId="CM5">
    <w:name w:val="CM5"/>
    <w:basedOn w:val="Default"/>
    <w:next w:val="Default"/>
    <w:rsid w:val="009E063A"/>
    <w:pPr>
      <w:widowControl w:val="0"/>
      <w:suppressAutoHyphens/>
      <w:autoSpaceDN/>
      <w:adjustRightInd/>
      <w:spacing w:line="231" w:lineRule="atLeast"/>
    </w:pPr>
    <w:rPr>
      <w:rFonts w:eastAsia="Arial"/>
      <w:color w:val="auto"/>
      <w:lang w:eastAsia="ar-SA"/>
    </w:rPr>
  </w:style>
  <w:style w:type="table" w:styleId="Grigliatabella">
    <w:name w:val="Table Grid"/>
    <w:basedOn w:val="Tabellanormale"/>
    <w:rsid w:val="009E063A"/>
    <w:pPr>
      <w:spacing w:after="0" w:line="240" w:lineRule="auto"/>
    </w:pPr>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arattereCarattereCarattereCarattereCarattereCarattere1CarattereCarattereCarattereCarattereCarattereCarattereCarattereCarattere">
    <w:name w:val="Carattere Carattere Carattere Carattere Carattere Carattere1 Carattere Carattere Carattere Carattere Carattere Carattere Carattere Carattere"/>
    <w:basedOn w:val="Normale"/>
    <w:rsid w:val="009E063A"/>
    <w:pPr>
      <w:suppressAutoHyphens w:val="0"/>
      <w:spacing w:after="160" w:line="240" w:lineRule="exact"/>
    </w:pPr>
    <w:rPr>
      <w:rFonts w:ascii="Arial" w:hAnsi="Arial" w:cs="Arial"/>
      <w:sz w:val="20"/>
      <w:szCs w:val="20"/>
      <w:lang w:val="en-US" w:eastAsia="en-US"/>
    </w:rPr>
  </w:style>
  <w:style w:type="character" w:styleId="Collegamentovisitato">
    <w:name w:val="FollowedHyperlink"/>
    <w:rsid w:val="009E063A"/>
    <w:rPr>
      <w:color w:val="800080"/>
      <w:u w:val="single"/>
    </w:rPr>
  </w:style>
  <w:style w:type="numbering" w:customStyle="1" w:styleId="Nessunelenco1">
    <w:name w:val="Nessun elenco1"/>
    <w:next w:val="Nessunelenco"/>
    <w:semiHidden/>
    <w:rsid w:val="009E063A"/>
  </w:style>
  <w:style w:type="paragraph" w:customStyle="1" w:styleId="Rub4">
    <w:name w:val="Rub4"/>
    <w:basedOn w:val="Normale"/>
    <w:next w:val="Normale"/>
    <w:rsid w:val="009E063A"/>
    <w:pPr>
      <w:tabs>
        <w:tab w:val="left" w:pos="709"/>
      </w:tabs>
      <w:suppressAutoHyphens w:val="0"/>
      <w:jc w:val="both"/>
    </w:pPr>
    <w:rPr>
      <w:i/>
      <w:sz w:val="20"/>
      <w:szCs w:val="20"/>
      <w:lang w:eastAsia="it-IT"/>
    </w:rPr>
  </w:style>
  <w:style w:type="table" w:customStyle="1" w:styleId="Grigliatabella1">
    <w:name w:val="Griglia tabella1"/>
    <w:basedOn w:val="Tabellanormale"/>
    <w:next w:val="Grigliatabella"/>
    <w:rsid w:val="009E063A"/>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basedOn w:val="Normale"/>
    <w:link w:val="TitoloCarattere"/>
    <w:qFormat/>
    <w:rsid w:val="009E063A"/>
    <w:pPr>
      <w:suppressAutoHyphens w:val="0"/>
      <w:spacing w:line="360" w:lineRule="auto"/>
      <w:jc w:val="center"/>
    </w:pPr>
    <w:rPr>
      <w:rFonts w:ascii="Book Antiqua" w:hAnsi="Book Antiqua"/>
      <w:b/>
      <w:bCs/>
      <w:u w:val="double"/>
      <w:lang w:eastAsia="it-IT"/>
    </w:rPr>
  </w:style>
  <w:style w:type="character" w:customStyle="1" w:styleId="TitoloCarattere">
    <w:name w:val="Titolo Carattere"/>
    <w:basedOn w:val="Carpredefinitoparagrafo"/>
    <w:link w:val="Titolo"/>
    <w:rsid w:val="009E063A"/>
    <w:rPr>
      <w:rFonts w:ascii="Book Antiqua" w:eastAsia="Times New Roman" w:hAnsi="Book Antiqua" w:cs="Times New Roman"/>
      <w:b/>
      <w:bCs/>
      <w:sz w:val="24"/>
      <w:szCs w:val="24"/>
      <w:u w:val="double"/>
      <w:lang w:eastAsia="it-IT"/>
    </w:rPr>
  </w:style>
  <w:style w:type="character" w:styleId="Rimandonotaapidipagina">
    <w:name w:val="footnote reference"/>
    <w:rsid w:val="009E063A"/>
    <w:rPr>
      <w:vertAlign w:val="superscript"/>
    </w:rPr>
  </w:style>
  <w:style w:type="paragraph" w:customStyle="1" w:styleId="CarattereCarattereCarattereCarattereCarattereCarattere">
    <w:name w:val="Carattere Carattere Carattere Carattere Carattere Carattere"/>
    <w:basedOn w:val="Normale"/>
    <w:rsid w:val="009E063A"/>
    <w:pPr>
      <w:suppressAutoHyphens w:val="0"/>
      <w:spacing w:after="160" w:line="240" w:lineRule="exact"/>
    </w:pPr>
    <w:rPr>
      <w:rFonts w:ascii="Arial" w:hAnsi="Arial" w:cs="Arial"/>
      <w:sz w:val="20"/>
      <w:szCs w:val="20"/>
      <w:lang w:val="en-US" w:eastAsia="en-US"/>
    </w:rPr>
  </w:style>
  <w:style w:type="paragraph" w:customStyle="1" w:styleId="CM29">
    <w:name w:val="CM29"/>
    <w:basedOn w:val="Default"/>
    <w:next w:val="Default"/>
    <w:rsid w:val="009E063A"/>
    <w:pPr>
      <w:widowControl w:val="0"/>
      <w:suppressAutoHyphens/>
      <w:autoSpaceDN/>
      <w:adjustRightInd/>
      <w:spacing w:after="673"/>
    </w:pPr>
    <w:rPr>
      <w:rFonts w:eastAsia="Arial"/>
      <w:color w:val="auto"/>
      <w:lang w:eastAsia="ar-SA"/>
    </w:rPr>
  </w:style>
  <w:style w:type="numbering" w:customStyle="1" w:styleId="Nessunelenco2">
    <w:name w:val="Nessun elenco2"/>
    <w:next w:val="Nessunelenco"/>
    <w:semiHidden/>
    <w:rsid w:val="009E063A"/>
  </w:style>
  <w:style w:type="table" w:customStyle="1" w:styleId="Grigliatabella2">
    <w:name w:val="Griglia tabella2"/>
    <w:basedOn w:val="Tabellanormale"/>
    <w:next w:val="Grigliatabella"/>
    <w:rsid w:val="009E063A"/>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link w:val="Corpodeltesto2Carattere"/>
    <w:rsid w:val="009E063A"/>
    <w:pPr>
      <w:spacing w:after="120" w:line="480" w:lineRule="auto"/>
    </w:pPr>
  </w:style>
  <w:style w:type="character" w:customStyle="1" w:styleId="Corpodeltesto2Carattere">
    <w:name w:val="Corpo del testo 2 Carattere"/>
    <w:basedOn w:val="Carpredefinitoparagrafo"/>
    <w:link w:val="Corpodeltesto2"/>
    <w:rsid w:val="009E063A"/>
    <w:rPr>
      <w:rFonts w:ascii="Times New Roman" w:eastAsia="Times New Roman" w:hAnsi="Times New Roman" w:cs="Times New Roman"/>
      <w:sz w:val="24"/>
      <w:szCs w:val="24"/>
      <w:lang w:eastAsia="ar-SA"/>
    </w:rPr>
  </w:style>
  <w:style w:type="table" w:customStyle="1" w:styleId="Grigliatabella3">
    <w:name w:val="Griglia tabella3"/>
    <w:basedOn w:val="Tabellanormale"/>
    <w:next w:val="Grigliatabella"/>
    <w:rsid w:val="000A1E72"/>
    <w:pPr>
      <w:spacing w:after="0" w:line="240" w:lineRule="auto"/>
    </w:pPr>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ssunelenco3">
    <w:name w:val="Nessun elenco3"/>
    <w:next w:val="Nessunelenco"/>
    <w:uiPriority w:val="99"/>
    <w:semiHidden/>
    <w:unhideWhenUsed/>
    <w:rsid w:val="00A84087"/>
  </w:style>
  <w:style w:type="table" w:customStyle="1" w:styleId="Grigliatabella4">
    <w:name w:val="Griglia tabella4"/>
    <w:basedOn w:val="Tabellanormale"/>
    <w:next w:val="Grigliatabella"/>
    <w:rsid w:val="00A84087"/>
    <w:pPr>
      <w:spacing w:after="0" w:line="240" w:lineRule="auto"/>
    </w:pPr>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ssunelenco11">
    <w:name w:val="Nessun elenco11"/>
    <w:next w:val="Nessunelenco"/>
    <w:semiHidden/>
    <w:rsid w:val="00A84087"/>
  </w:style>
  <w:style w:type="table" w:customStyle="1" w:styleId="Grigliatabella11">
    <w:name w:val="Griglia tabella11"/>
    <w:basedOn w:val="Tabellanormale"/>
    <w:next w:val="Grigliatabella"/>
    <w:rsid w:val="00A84087"/>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21">
    <w:name w:val="Nessun elenco21"/>
    <w:next w:val="Nessunelenco"/>
    <w:semiHidden/>
    <w:rsid w:val="00A84087"/>
  </w:style>
  <w:style w:type="table" w:customStyle="1" w:styleId="Grigliatabella21">
    <w:name w:val="Griglia tabella21"/>
    <w:basedOn w:val="Tabellanormale"/>
    <w:next w:val="Grigliatabella"/>
    <w:rsid w:val="00A84087"/>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1">
    <w:name w:val="Griglia tabella31"/>
    <w:basedOn w:val="Tabellanormale"/>
    <w:next w:val="Grigliatabella"/>
    <w:rsid w:val="00A84087"/>
    <w:pPr>
      <w:spacing w:after="0" w:line="240" w:lineRule="auto"/>
    </w:pPr>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31376">
      <w:bodyDiv w:val="1"/>
      <w:marLeft w:val="0"/>
      <w:marRight w:val="0"/>
      <w:marTop w:val="0"/>
      <w:marBottom w:val="0"/>
      <w:divBdr>
        <w:top w:val="none" w:sz="0" w:space="0" w:color="auto"/>
        <w:left w:val="none" w:sz="0" w:space="0" w:color="auto"/>
        <w:bottom w:val="none" w:sz="0" w:space="0" w:color="auto"/>
        <w:right w:val="none" w:sz="0" w:space="0" w:color="auto"/>
      </w:divBdr>
    </w:div>
    <w:div w:id="223300856">
      <w:bodyDiv w:val="1"/>
      <w:marLeft w:val="0"/>
      <w:marRight w:val="0"/>
      <w:marTop w:val="0"/>
      <w:marBottom w:val="0"/>
      <w:divBdr>
        <w:top w:val="none" w:sz="0" w:space="0" w:color="auto"/>
        <w:left w:val="none" w:sz="0" w:space="0" w:color="auto"/>
        <w:bottom w:val="none" w:sz="0" w:space="0" w:color="auto"/>
        <w:right w:val="none" w:sz="0" w:space="0" w:color="auto"/>
      </w:divBdr>
    </w:div>
    <w:div w:id="1765952420">
      <w:bodyDiv w:val="1"/>
      <w:marLeft w:val="0"/>
      <w:marRight w:val="0"/>
      <w:marTop w:val="0"/>
      <w:marBottom w:val="0"/>
      <w:divBdr>
        <w:top w:val="none" w:sz="0" w:space="0" w:color="auto"/>
        <w:left w:val="none" w:sz="0" w:space="0" w:color="auto"/>
        <w:bottom w:val="none" w:sz="0" w:space="0" w:color="auto"/>
        <w:right w:val="none" w:sz="0" w:space="0" w:color="auto"/>
      </w:divBdr>
    </w:div>
    <w:div w:id="203680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codiceprocedurapenale.htm" TargetMode="External"/><Relationship Id="rId13" Type="http://schemas.openxmlformats.org/officeDocument/2006/relationships/hyperlink" Target="http://www.bosettiegatti.eu/info/norme/2006_0152.htm" TargetMode="External"/><Relationship Id="rId18" Type="http://schemas.openxmlformats.org/officeDocument/2006/relationships/hyperlink" Target="http://www.bosettiegatti.eu/info/norme/codicepenale.htm" TargetMode="External"/><Relationship Id="rId26" Type="http://schemas.openxmlformats.org/officeDocument/2006/relationships/hyperlink" Target="http://www.bosettiegatti.eu/info/norme/statali/2016_0050.htm" TargetMode="External"/><Relationship Id="rId3" Type="http://schemas.openxmlformats.org/officeDocument/2006/relationships/styles" Target="styles.xml"/><Relationship Id="rId21" Type="http://schemas.openxmlformats.org/officeDocument/2006/relationships/hyperlink" Target="http://www.bosettiegatti.eu/info/norme/2011_0159.htm" TargetMode="External"/><Relationship Id="rId34" Type="http://schemas.openxmlformats.org/officeDocument/2006/relationships/hyperlink" Target="https://www.agendadigitale.eu/cittadinanza-digitale/gdpr-tutto-cio-che-ce-da-sapere-per-essere-preparati/" TargetMode="External"/><Relationship Id="rId7" Type="http://schemas.openxmlformats.org/officeDocument/2006/relationships/endnotes" Target="endnotes.xml"/><Relationship Id="rId12" Type="http://schemas.openxmlformats.org/officeDocument/2006/relationships/hyperlink" Target="http://www.bosettiegatti.eu/info/norme/statali/2016_0050.htm" TargetMode="External"/><Relationship Id="rId17" Type="http://schemas.openxmlformats.org/officeDocument/2006/relationships/hyperlink" Target="http://www.bosettiegatti.eu/info/norme/codicecivile.htm" TargetMode="External"/><Relationship Id="rId25" Type="http://schemas.openxmlformats.org/officeDocument/2006/relationships/hyperlink" Target="http://www.bosettiegatti.eu/info/norme/statali/2016_0050.htm" TargetMode="External"/><Relationship Id="rId33" Type="http://schemas.openxmlformats.org/officeDocument/2006/relationships/hyperlink" Target="https://www.agendadigitale.eu/infrastrutture/nuovo-regolamento-privacy-ue-ecco-tutto-cio-che-cittadini-e-pa-devono-sapere/" TargetMode="External"/><Relationship Id="rId2" Type="http://schemas.openxmlformats.org/officeDocument/2006/relationships/numbering" Target="numbering.xml"/><Relationship Id="rId16" Type="http://schemas.openxmlformats.org/officeDocument/2006/relationships/hyperlink" Target="http://www.bosettiegatti.eu/info/norme/codicepenale.htm" TargetMode="External"/><Relationship Id="rId20" Type="http://schemas.openxmlformats.org/officeDocument/2006/relationships/hyperlink" Target="http://www.bosettiegatti.eu/info/norme/2011_0159.htm" TargetMode="External"/><Relationship Id="rId29" Type="http://schemas.openxmlformats.org/officeDocument/2006/relationships/hyperlink" Target="http://www.bosettiegatti.eu/info/norme/2008_0081.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6_0050.htm" TargetMode="External"/><Relationship Id="rId24" Type="http://schemas.openxmlformats.org/officeDocument/2006/relationships/hyperlink" Target="http://www.bosettiegatti.eu/info/norme/statali/2016_0050.htm" TargetMode="External"/><Relationship Id="rId32" Type="http://schemas.openxmlformats.org/officeDocument/2006/relationships/hyperlink" Target="http://www.bosettiegatti.eu/info/norme/codicecivile.htm" TargetMode="External"/><Relationship Id="rId5" Type="http://schemas.openxmlformats.org/officeDocument/2006/relationships/webSettings" Target="webSettings.xml"/><Relationship Id="rId15" Type="http://schemas.openxmlformats.org/officeDocument/2006/relationships/hyperlink" Target="http://www.bosettiegatti.eu/info/norme/codicepenale.htm" TargetMode="External"/><Relationship Id="rId23" Type="http://schemas.openxmlformats.org/officeDocument/2006/relationships/hyperlink" Target="http://www.bosettiegatti.eu/info/norme/2011_0159.htm" TargetMode="External"/><Relationship Id="rId28" Type="http://schemas.openxmlformats.org/officeDocument/2006/relationships/hyperlink" Target="http://www.bosettiegatti.eu/info/norme/2001_0231.htm" TargetMode="External"/><Relationship Id="rId36" Type="http://schemas.openxmlformats.org/officeDocument/2006/relationships/theme" Target="theme/theme1.xml"/><Relationship Id="rId10" Type="http://schemas.openxmlformats.org/officeDocument/2006/relationships/hyperlink" Target="http://www.bosettiegatti.eu/info/norme/codicepenale.htm" TargetMode="External"/><Relationship Id="rId19" Type="http://schemas.openxmlformats.org/officeDocument/2006/relationships/hyperlink" Target="http://www.bosettiegatti.eu/info/norme/statali/2016_0050.htm" TargetMode="External"/><Relationship Id="rId31" Type="http://schemas.openxmlformats.org/officeDocument/2006/relationships/hyperlink" Target="http://www.bosettiegatti.eu/info/norme/1999_0068.htm" TargetMode="External"/><Relationship Id="rId4" Type="http://schemas.openxmlformats.org/officeDocument/2006/relationships/settings" Target="settings.xml"/><Relationship Id="rId9" Type="http://schemas.openxmlformats.org/officeDocument/2006/relationships/hyperlink" Target="http://www.bosettiegatti.eu/info/norme/codicepenale.htm" TargetMode="External"/><Relationship Id="rId14" Type="http://schemas.openxmlformats.org/officeDocument/2006/relationships/hyperlink" Target="http://www.bosettiegatti.eu/info/norme/codicepenale.htm" TargetMode="External"/><Relationship Id="rId22" Type="http://schemas.openxmlformats.org/officeDocument/2006/relationships/hyperlink" Target="http://www.bosettiegatti.eu/info/norme/2011_0159.htm" TargetMode="External"/><Relationship Id="rId27" Type="http://schemas.openxmlformats.org/officeDocument/2006/relationships/hyperlink" Target="http://www.bosettiegatti.eu/info/norme/statali/2016_0050.htm" TargetMode="External"/><Relationship Id="rId30" Type="http://schemas.openxmlformats.org/officeDocument/2006/relationships/hyperlink" Target="http://www.bosettiegatti.eu/info/norme/1990_0055.htm" TargetMode="External"/><Relationship Id="rId35"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DB6EF-2382-4C0B-BDDB-3B868E361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4735</Words>
  <Characters>26994</Characters>
  <Application>Microsoft Office Word</Application>
  <DocSecurity>0</DocSecurity>
  <Lines>224</Lines>
  <Paragraphs>63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Carrino Claudio</dc:creator>
  <cp:keywords/>
  <dc:description/>
  <cp:lastModifiedBy>valentina yedro</cp:lastModifiedBy>
  <cp:revision>5</cp:revision>
  <dcterms:created xsi:type="dcterms:W3CDTF">2023-01-03T08:16:00Z</dcterms:created>
  <dcterms:modified xsi:type="dcterms:W3CDTF">2023-01-18T08:59:00Z</dcterms:modified>
</cp:coreProperties>
</file>